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959" w:rsidRPr="00A53959" w:rsidRDefault="00A53959" w:rsidP="00302117">
      <w:pPr>
        <w:shd w:val="clear" w:color="auto" w:fill="FFFFFF"/>
        <w:spacing w:after="100" w:afterAutospacing="1" w:line="240" w:lineRule="auto"/>
        <w:outlineLvl w:val="1"/>
        <w:rPr>
          <w:rFonts w:eastAsia="Times New Roman" w:cs="Times New Roman"/>
          <w:b/>
          <w:bCs/>
          <w:color w:val="002E5B"/>
          <w:spacing w:val="-8"/>
          <w:sz w:val="20"/>
          <w:szCs w:val="20"/>
          <w:lang w:eastAsia="fr-FR"/>
        </w:rPr>
      </w:pPr>
      <w:r w:rsidRPr="00A53959">
        <w:rPr>
          <w:rFonts w:eastAsia="Times New Roman" w:cs="Times New Roman"/>
          <w:b/>
          <w:bCs/>
          <w:color w:val="002E5B"/>
          <w:spacing w:val="-8"/>
          <w:sz w:val="20"/>
          <w:szCs w:val="20"/>
          <w:lang w:eastAsia="fr-FR"/>
        </w:rPr>
        <w:fldChar w:fldCharType="begin"/>
      </w:r>
      <w:r w:rsidRPr="00A53959">
        <w:rPr>
          <w:rFonts w:eastAsia="Times New Roman" w:cs="Times New Roman"/>
          <w:b/>
          <w:bCs/>
          <w:color w:val="002E5B"/>
          <w:spacing w:val="-8"/>
          <w:sz w:val="20"/>
          <w:szCs w:val="20"/>
          <w:lang w:eastAsia="fr-FR"/>
        </w:rPr>
        <w:instrText xml:space="preserve"> HYPERLINK "https://www.hexabim.com/discussions/archicad-nomenclatures-de-surfaces-mise-en-forme-du-tableau" </w:instrText>
      </w:r>
      <w:r w:rsidRPr="00A53959">
        <w:rPr>
          <w:rFonts w:eastAsia="Times New Roman" w:cs="Times New Roman"/>
          <w:b/>
          <w:bCs/>
          <w:color w:val="002E5B"/>
          <w:spacing w:val="-8"/>
          <w:sz w:val="20"/>
          <w:szCs w:val="20"/>
          <w:lang w:eastAsia="fr-FR"/>
        </w:rPr>
        <w:fldChar w:fldCharType="separate"/>
      </w:r>
      <w:proofErr w:type="spellStart"/>
      <w:r w:rsidRPr="00A53959">
        <w:rPr>
          <w:rFonts w:eastAsia="Times New Roman" w:cs="Times New Roman"/>
          <w:b/>
          <w:bCs/>
          <w:color w:val="002E5B"/>
          <w:spacing w:val="-8"/>
          <w:sz w:val="20"/>
          <w:szCs w:val="20"/>
          <w:lang w:eastAsia="fr-FR"/>
        </w:rPr>
        <w:t>Archicad</w:t>
      </w:r>
      <w:proofErr w:type="spellEnd"/>
      <w:r w:rsidRPr="00A53959">
        <w:rPr>
          <w:rFonts w:eastAsia="Times New Roman" w:cs="Times New Roman"/>
          <w:b/>
          <w:bCs/>
          <w:color w:val="002E5B"/>
          <w:spacing w:val="-8"/>
          <w:sz w:val="20"/>
          <w:szCs w:val="20"/>
          <w:lang w:eastAsia="fr-FR"/>
        </w:rPr>
        <w:t xml:space="preserve"> - nomenclatures de surfaces : mise en forme du tableau</w:t>
      </w:r>
      <w:r w:rsidRPr="00A53959">
        <w:rPr>
          <w:rFonts w:eastAsia="Times New Roman" w:cs="Times New Roman"/>
          <w:b/>
          <w:bCs/>
          <w:color w:val="002E5B"/>
          <w:spacing w:val="-8"/>
          <w:sz w:val="20"/>
          <w:szCs w:val="20"/>
          <w:lang w:eastAsia="fr-FR"/>
        </w:rPr>
        <w:fldChar w:fldCharType="end"/>
      </w:r>
    </w:p>
    <w:p w:rsidR="00A53959"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 </w:t>
      </w:r>
      <w:r w:rsidR="00302117">
        <w:rPr>
          <w:rFonts w:eastAsia="Times New Roman" w:cs="Times New Roman"/>
          <w:color w:val="002E5B"/>
          <w:sz w:val="20"/>
          <w:szCs w:val="20"/>
          <w:lang w:eastAsia="fr-FR"/>
        </w:rPr>
        <w:t>------------------------------------------------------------</w:t>
      </w:r>
    </w:p>
    <w:p w:rsidR="00302117"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6" w:history="1">
        <w:r w:rsidR="00302117" w:rsidRPr="00A53959">
          <w:rPr>
            <w:rFonts w:eastAsia="Times New Roman" w:cs="Times New Roman"/>
            <w:color w:val="FF4D0F"/>
            <w:sz w:val="20"/>
            <w:szCs w:val="20"/>
            <w:lang w:eastAsia="fr-FR"/>
          </w:rPr>
          <w:t>Vincent de Kok</w:t>
        </w:r>
      </w:hyperlink>
    </w:p>
    <w:p w:rsidR="00A53959"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Bonjour</w:t>
      </w:r>
      <w:proofErr w:type="gramStart"/>
      <w:r w:rsidRPr="00A53959">
        <w:rPr>
          <w:rFonts w:eastAsia="Times New Roman" w:cs="Times New Roman"/>
          <w:color w:val="002E5B"/>
          <w:sz w:val="20"/>
          <w:szCs w:val="20"/>
          <w:lang w:eastAsia="fr-FR"/>
        </w:rPr>
        <w:t>,</w:t>
      </w:r>
      <w:proofErr w:type="gramEnd"/>
      <w:r w:rsidRPr="00A53959">
        <w:rPr>
          <w:rFonts w:eastAsia="Times New Roman" w:cs="Times New Roman"/>
          <w:color w:val="002E5B"/>
          <w:sz w:val="20"/>
          <w:szCs w:val="20"/>
          <w:lang w:eastAsia="fr-FR"/>
        </w:rPr>
        <w:br/>
        <w:t xml:space="preserve">Sur un projet de logements, nous avons inséré des tableaux de surfaces aux plans de vente. Les </w:t>
      </w:r>
      <w:proofErr w:type="gramStart"/>
      <w:r w:rsidRPr="00A53959">
        <w:rPr>
          <w:rFonts w:eastAsia="Times New Roman" w:cs="Times New Roman"/>
          <w:color w:val="002E5B"/>
          <w:sz w:val="20"/>
          <w:szCs w:val="20"/>
          <w:lang w:eastAsia="fr-FR"/>
        </w:rPr>
        <w:t>appartement</w:t>
      </w:r>
      <w:proofErr w:type="gramEnd"/>
      <w:r w:rsidRPr="00A53959">
        <w:rPr>
          <w:rFonts w:eastAsia="Times New Roman" w:cs="Times New Roman"/>
          <w:color w:val="002E5B"/>
          <w:sz w:val="20"/>
          <w:szCs w:val="20"/>
          <w:lang w:eastAsia="fr-FR"/>
        </w:rPr>
        <w:t xml:space="preserve"> sont pour l'instant régulièrement remaniés en vue d’accommoder les acheteur potentiels.</w:t>
      </w:r>
      <w:r w:rsidRPr="00A53959">
        <w:rPr>
          <w:rFonts w:eastAsia="Times New Roman" w:cs="Times New Roman"/>
          <w:color w:val="002E5B"/>
          <w:sz w:val="20"/>
          <w:szCs w:val="20"/>
          <w:lang w:eastAsia="fr-FR"/>
        </w:rPr>
        <w:br/>
        <w:t>Les nomenclatures de surfaces sont organisées en colonne et dès qu'on crée une nouvelle pièce, une nouvelle ligne apparaît dans la nomenclature et les lignes du tableau se décalent vers le bas. Normal.</w:t>
      </w:r>
      <w:r w:rsidRPr="00A53959">
        <w:rPr>
          <w:rFonts w:eastAsia="Times New Roman" w:cs="Times New Roman"/>
          <w:color w:val="002E5B"/>
          <w:sz w:val="20"/>
          <w:szCs w:val="20"/>
          <w:lang w:eastAsia="fr-FR"/>
        </w:rPr>
        <w:br/>
        <w:t xml:space="preserve">Là, petit problème : sur les présentations de plan de vente, les </w:t>
      </w:r>
      <w:proofErr w:type="gramStart"/>
      <w:r w:rsidRPr="00A53959">
        <w:rPr>
          <w:rFonts w:eastAsia="Times New Roman" w:cs="Times New Roman"/>
          <w:color w:val="002E5B"/>
          <w:sz w:val="20"/>
          <w:szCs w:val="20"/>
          <w:lang w:eastAsia="fr-FR"/>
        </w:rPr>
        <w:t>fenêtre</w:t>
      </w:r>
      <w:proofErr w:type="gramEnd"/>
      <w:r w:rsidRPr="00A53959">
        <w:rPr>
          <w:rFonts w:eastAsia="Times New Roman" w:cs="Times New Roman"/>
          <w:color w:val="002E5B"/>
          <w:sz w:val="20"/>
          <w:szCs w:val="20"/>
          <w:lang w:eastAsia="fr-FR"/>
        </w:rPr>
        <w:t xml:space="preserve"> de présentation de tableau de surface sont ajustée par appartement et lorsque le décalage de ligne cité ci-avant s'opère, ce décalage se voit sur les pages de présentations. </w:t>
      </w:r>
      <w:proofErr w:type="gramStart"/>
      <w:r w:rsidRPr="00A53959">
        <w:rPr>
          <w:rFonts w:eastAsia="Times New Roman" w:cs="Times New Roman"/>
          <w:color w:val="002E5B"/>
          <w:sz w:val="20"/>
          <w:szCs w:val="20"/>
          <w:lang w:eastAsia="fr-FR"/>
        </w:rPr>
        <w:t>ce</w:t>
      </w:r>
      <w:proofErr w:type="gramEnd"/>
      <w:r w:rsidRPr="00A53959">
        <w:rPr>
          <w:rFonts w:eastAsia="Times New Roman" w:cs="Times New Roman"/>
          <w:color w:val="002E5B"/>
          <w:sz w:val="20"/>
          <w:szCs w:val="20"/>
          <w:lang w:eastAsia="fr-FR"/>
        </w:rPr>
        <w:t xml:space="preserve"> qui nécessite de réajuster constamment les limites du cadre de présentation du tableau.</w:t>
      </w:r>
      <w:r w:rsidRPr="00A53959">
        <w:rPr>
          <w:rFonts w:eastAsia="Times New Roman" w:cs="Times New Roman"/>
          <w:color w:val="002E5B"/>
          <w:sz w:val="20"/>
          <w:szCs w:val="20"/>
          <w:lang w:eastAsia="fr-FR"/>
        </w:rPr>
        <w:br/>
        <w:t>J'aimerais savoir s'il existerait une solution pour que mes tableaux de surface soit organisés tel qu'indiqué sur le fichier joint à mon message.</w:t>
      </w:r>
      <w:r w:rsidRPr="00A53959">
        <w:rPr>
          <w:rFonts w:eastAsia="Times New Roman" w:cs="Times New Roman"/>
          <w:color w:val="002E5B"/>
          <w:sz w:val="20"/>
          <w:szCs w:val="20"/>
          <w:lang w:eastAsia="fr-FR"/>
        </w:rPr>
        <w:br/>
        <w:t>Merci pour vos avis.</w:t>
      </w:r>
    </w:p>
    <w:p w:rsidR="00A53959" w:rsidRPr="00A53959" w:rsidRDefault="00A53959" w:rsidP="00302117">
      <w:pPr>
        <w:shd w:val="clear" w:color="auto" w:fill="FFFFFF"/>
        <w:spacing w:after="0" w:line="240" w:lineRule="auto"/>
        <w:rPr>
          <w:rFonts w:eastAsia="Times New Roman" w:cs="Times New Roman"/>
          <w:b/>
          <w:bCs/>
          <w:color w:val="002E5B"/>
          <w:sz w:val="20"/>
          <w:szCs w:val="20"/>
          <w:lang w:eastAsia="fr-FR"/>
        </w:rPr>
      </w:pP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bookmarkStart w:id="0" w:name="reply-6079"/>
      <w:bookmarkEnd w:id="0"/>
      <w:r w:rsidRPr="00A53959">
        <w:rPr>
          <w:rFonts w:eastAsia="Times New Roman" w:cs="Times New Roman"/>
          <w:color w:val="002E5B"/>
          <w:sz w:val="20"/>
          <w:szCs w:val="20"/>
          <w:lang w:eastAsia="fr-FR"/>
        </w:rPr>
        <w:t> </w:t>
      </w:r>
      <w:r>
        <w:rPr>
          <w:rFonts w:eastAsia="Times New Roman" w:cs="Times New Roman"/>
          <w:color w:val="002E5B"/>
          <w:sz w:val="20"/>
          <w:szCs w:val="20"/>
          <w:lang w:eastAsia="fr-FR"/>
        </w:rPr>
        <w:t>------------------------------------------------------------</w:t>
      </w:r>
    </w:p>
    <w:p w:rsidR="00A53959"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7" w:history="1">
        <w:r w:rsidR="00A53959" w:rsidRPr="00A53959">
          <w:rPr>
            <w:rFonts w:eastAsia="Times New Roman" w:cs="Times New Roman"/>
            <w:color w:val="FF4D0F"/>
            <w:sz w:val="20"/>
            <w:szCs w:val="20"/>
            <w:lang w:eastAsia="fr-FR"/>
          </w:rPr>
          <w:t xml:space="preserve">Frédéric </w:t>
        </w:r>
        <w:proofErr w:type="spellStart"/>
        <w:r w:rsidR="00A53959" w:rsidRPr="00A53959">
          <w:rPr>
            <w:rFonts w:eastAsia="Times New Roman" w:cs="Times New Roman"/>
            <w:color w:val="FF4D0F"/>
            <w:sz w:val="20"/>
            <w:szCs w:val="20"/>
            <w:lang w:eastAsia="fr-FR"/>
          </w:rPr>
          <w:t>Deschamp</w:t>
        </w:r>
        <w:proofErr w:type="spellEnd"/>
      </w:hyperlink>
    </w:p>
    <w:p w:rsid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Bonjour Vincent</w:t>
      </w:r>
      <w:r w:rsidRPr="00A53959">
        <w:rPr>
          <w:rFonts w:eastAsia="Times New Roman" w:cs="Times New Roman"/>
          <w:color w:val="002E5B"/>
          <w:sz w:val="20"/>
          <w:szCs w:val="20"/>
          <w:lang w:eastAsia="fr-FR"/>
        </w:rPr>
        <w:br/>
        <w:t xml:space="preserve">Une nomenclature par appartement est rapide à mettre en </w:t>
      </w:r>
      <w:proofErr w:type="spellStart"/>
      <w:r w:rsidRPr="00A53959">
        <w:rPr>
          <w:rFonts w:eastAsia="Times New Roman" w:cs="Times New Roman"/>
          <w:color w:val="002E5B"/>
          <w:sz w:val="20"/>
          <w:szCs w:val="20"/>
          <w:lang w:eastAsia="fr-FR"/>
        </w:rPr>
        <w:t>oeuvre</w:t>
      </w:r>
      <w:proofErr w:type="spellEnd"/>
      <w:r w:rsidRPr="00A53959">
        <w:rPr>
          <w:rFonts w:eastAsia="Times New Roman" w:cs="Times New Roman"/>
          <w:color w:val="002E5B"/>
          <w:sz w:val="20"/>
          <w:szCs w:val="20"/>
          <w:lang w:eastAsia="fr-FR"/>
        </w:rPr>
        <w:t xml:space="preserve"> et bien plus simple à gérer. </w:t>
      </w:r>
      <w:proofErr w:type="gramStart"/>
      <w:r w:rsidRPr="00A53959">
        <w:rPr>
          <w:rFonts w:eastAsia="Times New Roman" w:cs="Times New Roman"/>
          <w:color w:val="002E5B"/>
          <w:sz w:val="20"/>
          <w:szCs w:val="20"/>
          <w:lang w:eastAsia="fr-FR"/>
        </w:rPr>
        <w:t>je</w:t>
      </w:r>
      <w:proofErr w:type="gramEnd"/>
      <w:r w:rsidRPr="00A53959">
        <w:rPr>
          <w:rFonts w:eastAsia="Times New Roman" w:cs="Times New Roman"/>
          <w:color w:val="002E5B"/>
          <w:sz w:val="20"/>
          <w:szCs w:val="20"/>
          <w:lang w:eastAsia="fr-FR"/>
        </w:rPr>
        <w:t xml:space="preserve"> l'ai fait sur une résidence de plus de 100 appartements sans aucune difficulté en temps minime et sans stress.</w:t>
      </w: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bookmarkStart w:id="1" w:name="reply-6080"/>
      <w:bookmarkEnd w:id="1"/>
      <w:r w:rsidRPr="00A53959">
        <w:rPr>
          <w:rFonts w:eastAsia="Times New Roman" w:cs="Times New Roman"/>
          <w:color w:val="002E5B"/>
          <w:sz w:val="20"/>
          <w:szCs w:val="20"/>
          <w:lang w:eastAsia="fr-FR"/>
        </w:rPr>
        <w:t> </w:t>
      </w:r>
      <w:r>
        <w:rPr>
          <w:rFonts w:eastAsia="Times New Roman" w:cs="Times New Roman"/>
          <w:color w:val="002E5B"/>
          <w:sz w:val="20"/>
          <w:szCs w:val="20"/>
          <w:lang w:eastAsia="fr-FR"/>
        </w:rPr>
        <w:t>------------------------------------------------------------</w:t>
      </w:r>
    </w:p>
    <w:p w:rsidR="00A53959"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8" w:history="1">
        <w:r w:rsidR="00A53959" w:rsidRPr="00A53959">
          <w:rPr>
            <w:rFonts w:eastAsia="Times New Roman" w:cs="Times New Roman"/>
            <w:color w:val="FF4D0F"/>
            <w:sz w:val="20"/>
            <w:szCs w:val="20"/>
            <w:lang w:eastAsia="fr-FR"/>
          </w:rPr>
          <w:t>Vincent de Kok</w:t>
        </w:r>
      </w:hyperlink>
    </w:p>
    <w:p w:rsid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Votes</w:t>
      </w:r>
      <w:r w:rsidRPr="00A53959">
        <w:rPr>
          <w:rFonts w:eastAsia="Times New Roman" w:cs="Times New Roman"/>
          <w:color w:val="002E5B"/>
          <w:sz w:val="20"/>
          <w:szCs w:val="20"/>
          <w:lang w:eastAsia="fr-FR"/>
        </w:rPr>
        <w:br/>
        <w:t>C'est la conclusion à laquelle je suis également arrivé et c'est ce que nous allons faire... bien que j'avais espéré un peu plus de flexibilité des nomenclatures pour éviter d'avoir une liste de 84 tableaux distincts.</w:t>
      </w:r>
      <w:r w:rsidRPr="00A53959">
        <w:rPr>
          <w:rFonts w:eastAsia="Times New Roman" w:cs="Times New Roman"/>
          <w:color w:val="002E5B"/>
          <w:sz w:val="20"/>
          <w:szCs w:val="20"/>
          <w:lang w:eastAsia="fr-FR"/>
        </w:rPr>
        <w:br/>
      </w:r>
      <w:r w:rsidRPr="00A53959">
        <w:rPr>
          <w:rFonts w:eastAsia="Times New Roman" w:cs="Times New Roman"/>
          <w:color w:val="002E5B"/>
          <w:sz w:val="20"/>
          <w:szCs w:val="20"/>
          <w:lang w:eastAsia="fr-FR"/>
        </w:rPr>
        <w:br/>
        <w:t>Merci pour ta réponse en tout cas.</w:t>
      </w: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bookmarkStart w:id="2" w:name="reply-6081"/>
      <w:bookmarkEnd w:id="2"/>
      <w:r w:rsidRPr="00A53959">
        <w:rPr>
          <w:rFonts w:eastAsia="Times New Roman" w:cs="Times New Roman"/>
          <w:color w:val="002E5B"/>
          <w:sz w:val="20"/>
          <w:szCs w:val="20"/>
          <w:lang w:eastAsia="fr-FR"/>
        </w:rPr>
        <w:t> </w:t>
      </w:r>
      <w:r>
        <w:rPr>
          <w:rFonts w:eastAsia="Times New Roman" w:cs="Times New Roman"/>
          <w:color w:val="002E5B"/>
          <w:sz w:val="20"/>
          <w:szCs w:val="20"/>
          <w:lang w:eastAsia="fr-FR"/>
        </w:rPr>
        <w:t>------------------------------------------------------------</w:t>
      </w:r>
    </w:p>
    <w:p w:rsidR="00A53959"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9" w:history="1">
        <w:r w:rsidR="00A53959" w:rsidRPr="00A53959">
          <w:rPr>
            <w:rFonts w:eastAsia="Times New Roman" w:cs="Times New Roman"/>
            <w:color w:val="FF4D0F"/>
            <w:sz w:val="20"/>
            <w:szCs w:val="20"/>
            <w:lang w:eastAsia="fr-FR"/>
          </w:rPr>
          <w:t xml:space="preserve">Frédéric </w:t>
        </w:r>
        <w:proofErr w:type="spellStart"/>
        <w:r w:rsidR="00A53959" w:rsidRPr="00A53959">
          <w:rPr>
            <w:rFonts w:eastAsia="Times New Roman" w:cs="Times New Roman"/>
            <w:color w:val="FF4D0F"/>
            <w:sz w:val="20"/>
            <w:szCs w:val="20"/>
            <w:lang w:eastAsia="fr-FR"/>
          </w:rPr>
          <w:t>Deschamp</w:t>
        </w:r>
        <w:proofErr w:type="spellEnd"/>
      </w:hyperlink>
    </w:p>
    <w:p w:rsidR="00A53959"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J'entends bien…mais on gagne vraiment en sérénité surtout en cas de TMA.</w:t>
      </w:r>
      <w:r w:rsidRPr="00A53959">
        <w:rPr>
          <w:rFonts w:eastAsia="Times New Roman" w:cs="Times New Roman"/>
          <w:color w:val="002E5B"/>
          <w:sz w:val="20"/>
          <w:szCs w:val="20"/>
          <w:lang w:eastAsia="fr-FR"/>
        </w:rPr>
        <w:br/>
        <w:t>Ce qui ne m'empêche pas d'avoir des tableaux généraux de synthèse (globaux, par type, par étages, par bâtiments).</w:t>
      </w:r>
      <w:r w:rsidRPr="00A53959">
        <w:rPr>
          <w:rFonts w:eastAsia="Times New Roman" w:cs="Times New Roman"/>
          <w:color w:val="002E5B"/>
          <w:sz w:val="20"/>
          <w:szCs w:val="20"/>
          <w:lang w:eastAsia="fr-FR"/>
        </w:rPr>
        <w:br/>
        <w:t xml:space="preserve">Tes tableaux d'appartements une fois que tu as fait le premier avec sa condition d'appartement et que tu es satisfait de sa mise en forme, tu n'as plus qu'a le dupliquer </w:t>
      </w:r>
      <w:proofErr w:type="gramStart"/>
      <w:r w:rsidRPr="00A53959">
        <w:rPr>
          <w:rFonts w:eastAsia="Times New Roman" w:cs="Times New Roman"/>
          <w:color w:val="002E5B"/>
          <w:sz w:val="20"/>
          <w:szCs w:val="20"/>
          <w:lang w:eastAsia="fr-FR"/>
        </w:rPr>
        <w:t>changer</w:t>
      </w:r>
      <w:proofErr w:type="gramEnd"/>
      <w:r w:rsidRPr="00A53959">
        <w:rPr>
          <w:rFonts w:eastAsia="Times New Roman" w:cs="Times New Roman"/>
          <w:color w:val="002E5B"/>
          <w:sz w:val="20"/>
          <w:szCs w:val="20"/>
          <w:lang w:eastAsia="fr-FR"/>
        </w:rPr>
        <w:t xml:space="preserve"> sa condition et l'enregistrer sous le bon nom et de recommencer. </w:t>
      </w:r>
      <w:proofErr w:type="gramStart"/>
      <w:r w:rsidRPr="00A53959">
        <w:rPr>
          <w:rFonts w:eastAsia="Times New Roman" w:cs="Times New Roman"/>
          <w:color w:val="002E5B"/>
          <w:sz w:val="20"/>
          <w:szCs w:val="20"/>
          <w:lang w:eastAsia="fr-FR"/>
        </w:rPr>
        <w:t>l'avantage</w:t>
      </w:r>
      <w:proofErr w:type="gramEnd"/>
      <w:r w:rsidRPr="00A53959">
        <w:rPr>
          <w:rFonts w:eastAsia="Times New Roman" w:cs="Times New Roman"/>
          <w:color w:val="002E5B"/>
          <w:sz w:val="20"/>
          <w:szCs w:val="20"/>
          <w:lang w:eastAsia="fr-FR"/>
        </w:rPr>
        <w:t xml:space="preserve"> est que le placement dans la mise en page est facile.</w:t>
      </w:r>
      <w:r w:rsidRPr="00A53959">
        <w:rPr>
          <w:rFonts w:eastAsia="Times New Roman" w:cs="Times New Roman"/>
          <w:color w:val="002E5B"/>
          <w:sz w:val="20"/>
          <w:szCs w:val="20"/>
          <w:lang w:eastAsia="fr-FR"/>
        </w:rPr>
        <w:br/>
        <w:t>Il n'empêche que certaines options supplémentaires de nomenclatures me plairaient bien quand même.</w:t>
      </w:r>
    </w:p>
    <w:p w:rsidR="00A53959" w:rsidRDefault="00A53959" w:rsidP="00302117">
      <w:pPr>
        <w:shd w:val="clear" w:color="auto" w:fill="FFFFFF"/>
        <w:spacing w:after="0" w:line="240" w:lineRule="auto"/>
        <w:textAlignment w:val="center"/>
        <w:rPr>
          <w:rFonts w:eastAsia="Times New Roman" w:cs="Times New Roman"/>
          <w:color w:val="002E5B"/>
          <w:sz w:val="20"/>
          <w:szCs w:val="20"/>
          <w:lang w:eastAsia="fr-FR"/>
        </w:rPr>
      </w:pPr>
      <w:bookmarkStart w:id="3" w:name="reply-7896"/>
      <w:bookmarkEnd w:id="3"/>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 </w:t>
      </w:r>
      <w:r>
        <w:rPr>
          <w:rFonts w:eastAsia="Times New Roman" w:cs="Times New Roman"/>
          <w:color w:val="002E5B"/>
          <w:sz w:val="20"/>
          <w:szCs w:val="20"/>
          <w:lang w:eastAsia="fr-FR"/>
        </w:rPr>
        <w:t>------------------------------------------------------------</w:t>
      </w:r>
    </w:p>
    <w:p w:rsidR="00A53959"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10" w:history="1">
        <w:r w:rsidR="00A53959" w:rsidRPr="00A53959">
          <w:rPr>
            <w:rFonts w:eastAsia="Times New Roman" w:cs="Times New Roman"/>
            <w:color w:val="FF4D0F"/>
            <w:sz w:val="20"/>
            <w:szCs w:val="20"/>
            <w:lang w:eastAsia="fr-FR"/>
          </w:rPr>
          <w:t>CLARISSE KRAUSE</w:t>
        </w:r>
      </w:hyperlink>
    </w:p>
    <w:p w:rsidR="00A53959"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Bonjour, </w:t>
      </w:r>
      <w:r w:rsidRPr="00A53959">
        <w:rPr>
          <w:rFonts w:eastAsia="Times New Roman" w:cs="Times New Roman"/>
          <w:color w:val="002E5B"/>
          <w:sz w:val="20"/>
          <w:szCs w:val="20"/>
          <w:lang w:eastAsia="fr-FR"/>
        </w:rPr>
        <w:br/>
        <w:t xml:space="preserve">Je rebondi sur le sujet des tableaux de surface pour l'élaboration des plans de vente car je n'arrive pas à mettre au point un tableau qui pourrait dissocier les espaces extérieurs des espaces intérieurs et de pouvoir faire la somme de ces deux surfaces (voir image </w:t>
      </w:r>
      <w:proofErr w:type="spellStart"/>
      <w:r w:rsidRPr="00A53959">
        <w:rPr>
          <w:rFonts w:eastAsia="Times New Roman" w:cs="Times New Roman"/>
          <w:color w:val="002E5B"/>
          <w:sz w:val="20"/>
          <w:szCs w:val="20"/>
          <w:lang w:eastAsia="fr-FR"/>
        </w:rPr>
        <w:t>ci dessous</w:t>
      </w:r>
      <w:proofErr w:type="spellEnd"/>
      <w:r w:rsidRPr="00A53959">
        <w:rPr>
          <w:rFonts w:eastAsia="Times New Roman" w:cs="Times New Roman"/>
          <w:color w:val="002E5B"/>
          <w:sz w:val="20"/>
          <w:szCs w:val="20"/>
          <w:lang w:eastAsia="fr-FR"/>
        </w:rPr>
        <w:t>).</w:t>
      </w:r>
      <w:r w:rsidRPr="00A53959">
        <w:rPr>
          <w:rFonts w:eastAsia="Times New Roman" w:cs="Times New Roman"/>
          <w:color w:val="002E5B"/>
          <w:sz w:val="20"/>
          <w:szCs w:val="20"/>
          <w:lang w:eastAsia="fr-FR"/>
        </w:rPr>
        <w:br/>
        <w:t>Voici pour l'instant j'ai pu :</w:t>
      </w:r>
      <w:r w:rsidRPr="00A53959">
        <w:rPr>
          <w:rFonts w:eastAsia="Times New Roman" w:cs="Times New Roman"/>
          <w:color w:val="002E5B"/>
          <w:sz w:val="20"/>
          <w:szCs w:val="20"/>
          <w:lang w:eastAsia="fr-FR"/>
        </w:rPr>
        <w:br/>
        <w:t xml:space="preserve">- faire un tableau avec 2 "zone catégorie" pour les zone ext et les zones </w:t>
      </w:r>
      <w:proofErr w:type="spellStart"/>
      <w:r w:rsidRPr="00A53959">
        <w:rPr>
          <w:rFonts w:eastAsia="Times New Roman" w:cs="Times New Roman"/>
          <w:color w:val="002E5B"/>
          <w:sz w:val="20"/>
          <w:szCs w:val="20"/>
          <w:lang w:eastAsia="fr-FR"/>
        </w:rPr>
        <w:t>int</w:t>
      </w:r>
      <w:proofErr w:type="spellEnd"/>
      <w:r w:rsidRPr="00A53959">
        <w:rPr>
          <w:rFonts w:eastAsia="Times New Roman" w:cs="Times New Roman"/>
          <w:color w:val="002E5B"/>
          <w:sz w:val="20"/>
          <w:szCs w:val="20"/>
          <w:lang w:eastAsia="fr-FR"/>
        </w:rPr>
        <w:t>.</w:t>
      </w:r>
      <w:r w:rsidRPr="00A53959">
        <w:rPr>
          <w:rFonts w:eastAsia="Times New Roman" w:cs="Times New Roman"/>
          <w:color w:val="002E5B"/>
          <w:sz w:val="20"/>
          <w:szCs w:val="20"/>
          <w:lang w:eastAsia="fr-FR"/>
        </w:rPr>
        <w:br/>
      </w:r>
      <w:proofErr w:type="spellStart"/>
      <w:r w:rsidRPr="00A53959">
        <w:rPr>
          <w:rFonts w:eastAsia="Times New Roman" w:cs="Times New Roman"/>
          <w:b/>
          <w:bCs/>
          <w:color w:val="002E5B"/>
          <w:sz w:val="20"/>
          <w:szCs w:val="20"/>
          <w:lang w:eastAsia="fr-FR"/>
        </w:rPr>
        <w:t>Probleme</w:t>
      </w:r>
      <w:proofErr w:type="spellEnd"/>
      <w:r w:rsidRPr="00A53959">
        <w:rPr>
          <w:rFonts w:eastAsia="Times New Roman" w:cs="Times New Roman"/>
          <w:b/>
          <w:bCs/>
          <w:color w:val="002E5B"/>
          <w:sz w:val="20"/>
          <w:szCs w:val="20"/>
          <w:lang w:eastAsia="fr-FR"/>
        </w:rPr>
        <w:t xml:space="preserve"> :</w:t>
      </w:r>
      <w:r w:rsidRPr="00A53959">
        <w:rPr>
          <w:rFonts w:eastAsia="Times New Roman" w:cs="Times New Roman"/>
          <w:color w:val="002E5B"/>
          <w:sz w:val="20"/>
          <w:szCs w:val="20"/>
          <w:lang w:eastAsia="fr-FR"/>
        </w:rPr>
        <w:t> faire la somme des deux tableaux</w:t>
      </w:r>
      <w:r w:rsidRPr="00A53959">
        <w:rPr>
          <w:rFonts w:eastAsia="Times New Roman" w:cs="Times New Roman"/>
          <w:color w:val="002E5B"/>
          <w:sz w:val="20"/>
          <w:szCs w:val="20"/>
          <w:lang w:eastAsia="fr-FR"/>
        </w:rPr>
        <w:br/>
      </w:r>
      <w:r w:rsidRPr="00A53959">
        <w:rPr>
          <w:rFonts w:eastAsia="Times New Roman" w:cs="Times New Roman"/>
          <w:color w:val="002E5B"/>
          <w:sz w:val="20"/>
          <w:szCs w:val="20"/>
          <w:lang w:eastAsia="fr-FR"/>
        </w:rPr>
        <w:br/>
        <w:t>Si quelqu'un a une idée sur ce point</w:t>
      </w:r>
    </w:p>
    <w:p w:rsidR="00A53959" w:rsidRDefault="00A53959" w:rsidP="00302117">
      <w:pPr>
        <w:shd w:val="clear" w:color="auto" w:fill="FFFFFF"/>
        <w:spacing w:after="0" w:line="240" w:lineRule="auto"/>
        <w:rPr>
          <w:rFonts w:eastAsia="Times New Roman" w:cs="Times New Roman"/>
          <w:b/>
          <w:bCs/>
          <w:color w:val="002E5B"/>
          <w:sz w:val="20"/>
          <w:szCs w:val="20"/>
          <w:lang w:eastAsia="fr-FR"/>
        </w:rPr>
      </w:pPr>
      <w:r w:rsidRPr="00A53959">
        <w:rPr>
          <w:rFonts w:eastAsia="Times New Roman" w:cs="Times New Roman"/>
          <w:b/>
          <w:bCs/>
          <w:color w:val="002E5B"/>
          <w:sz w:val="20"/>
          <w:szCs w:val="20"/>
          <w:lang w:eastAsia="fr-FR"/>
        </w:rPr>
        <w:t>Pièces jointes</w:t>
      </w:r>
    </w:p>
    <w:p w:rsidR="00A53959" w:rsidRDefault="00A53959" w:rsidP="00302117">
      <w:pPr>
        <w:shd w:val="clear" w:color="auto" w:fill="FFFFFF"/>
        <w:spacing w:after="0" w:line="240" w:lineRule="auto"/>
        <w:rPr>
          <w:rFonts w:eastAsia="Times New Roman" w:cs="Times New Roman"/>
          <w:b/>
          <w:bCs/>
          <w:color w:val="002E5B"/>
          <w:sz w:val="20"/>
          <w:szCs w:val="20"/>
          <w:lang w:eastAsia="fr-FR"/>
        </w:rPr>
      </w:pPr>
    </w:p>
    <w:p w:rsidR="00A53959" w:rsidRDefault="00A53959" w:rsidP="00302117">
      <w:pPr>
        <w:shd w:val="clear" w:color="auto" w:fill="FFFFFF"/>
        <w:spacing w:after="0" w:line="240" w:lineRule="auto"/>
        <w:rPr>
          <w:rFonts w:eastAsia="Times New Roman" w:cs="Times New Roman"/>
          <w:b/>
          <w:bCs/>
          <w:color w:val="002E5B"/>
          <w:sz w:val="20"/>
          <w:szCs w:val="20"/>
          <w:lang w:eastAsia="fr-FR"/>
        </w:rPr>
      </w:pPr>
    </w:p>
    <w:p w:rsidR="00A53959" w:rsidRDefault="00A53959" w:rsidP="00302117">
      <w:pPr>
        <w:shd w:val="clear" w:color="auto" w:fill="FFFFFF"/>
        <w:spacing w:after="0" w:line="240" w:lineRule="auto"/>
        <w:rPr>
          <w:rFonts w:eastAsia="Times New Roman" w:cs="Times New Roman"/>
          <w:color w:val="002E5B"/>
          <w:sz w:val="20"/>
          <w:szCs w:val="20"/>
          <w:lang w:eastAsia="fr-FR"/>
        </w:rPr>
      </w:pPr>
      <w:r>
        <w:rPr>
          <w:rFonts w:eastAsia="Times New Roman" w:cs="Times New Roman"/>
          <w:color w:val="002E5B"/>
          <w:sz w:val="20"/>
          <w:szCs w:val="20"/>
          <w:lang w:eastAsia="fr-FR"/>
        </w:rPr>
        <w:lastRenderedPageBreak/>
        <w:t xml:space="preserve"> </w:t>
      </w:r>
      <w:r>
        <w:rPr>
          <w:noProof/>
          <w:lang w:eastAsia="fr-FR"/>
        </w:rPr>
        <w:drawing>
          <wp:inline distT="0" distB="0" distL="0" distR="0" wp14:anchorId="27BECB3B" wp14:editId="5D876ACD">
            <wp:extent cx="2541181" cy="265061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9705" t="18106" r="31734" b="14993"/>
                    <a:stretch/>
                  </pic:blipFill>
                  <pic:spPr bwMode="auto">
                    <a:xfrm>
                      <a:off x="0" y="0"/>
                      <a:ext cx="2540244" cy="2649632"/>
                    </a:xfrm>
                    <a:prstGeom prst="rect">
                      <a:avLst/>
                    </a:prstGeom>
                    <a:ln>
                      <a:noFill/>
                    </a:ln>
                    <a:extLst>
                      <a:ext uri="{53640926-AAD7-44D8-BBD7-CCE9431645EC}">
                        <a14:shadowObscured xmlns:a14="http://schemas.microsoft.com/office/drawing/2010/main"/>
                      </a:ext>
                    </a:extLst>
                  </pic:spPr>
                </pic:pic>
              </a:graphicData>
            </a:graphic>
          </wp:inline>
        </w:drawing>
      </w:r>
    </w:p>
    <w:p w:rsidR="00A53959" w:rsidRDefault="00A53959" w:rsidP="00302117">
      <w:pPr>
        <w:shd w:val="clear" w:color="auto" w:fill="FFFFFF"/>
        <w:spacing w:line="240" w:lineRule="auto"/>
        <w:rPr>
          <w:rFonts w:eastAsia="Times New Roman" w:cs="Times New Roman"/>
          <w:color w:val="002E5B"/>
          <w:sz w:val="20"/>
          <w:szCs w:val="20"/>
          <w:lang w:eastAsia="fr-FR"/>
        </w:rPr>
      </w:pPr>
    </w:p>
    <w:p w:rsidR="00A53959" w:rsidRPr="00A53959" w:rsidRDefault="00A53959" w:rsidP="00302117">
      <w:pPr>
        <w:shd w:val="clear" w:color="auto" w:fill="FFFFFF"/>
        <w:spacing w:line="240" w:lineRule="auto"/>
        <w:rPr>
          <w:rFonts w:eastAsia="Times New Roman" w:cs="Times New Roman"/>
          <w:color w:val="002E5B"/>
          <w:sz w:val="20"/>
          <w:szCs w:val="20"/>
          <w:lang w:eastAsia="fr-FR"/>
        </w:rPr>
      </w:pPr>
      <w:r>
        <w:rPr>
          <w:noProof/>
          <w:lang w:eastAsia="fr-FR"/>
        </w:rPr>
        <w:drawing>
          <wp:inline distT="0" distB="0" distL="0" distR="0" wp14:anchorId="2F19288B" wp14:editId="73352FD0">
            <wp:extent cx="3296093" cy="4593266"/>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7647" t="13206" r="39338" b="33448"/>
                    <a:stretch/>
                  </pic:blipFill>
                  <pic:spPr bwMode="auto">
                    <a:xfrm>
                      <a:off x="0" y="0"/>
                      <a:ext cx="3296104" cy="4593281"/>
                    </a:xfrm>
                    <a:prstGeom prst="rect">
                      <a:avLst/>
                    </a:prstGeom>
                    <a:ln>
                      <a:noFill/>
                    </a:ln>
                    <a:extLst>
                      <a:ext uri="{53640926-AAD7-44D8-BBD7-CCE9431645EC}">
                        <a14:shadowObscured xmlns:a14="http://schemas.microsoft.com/office/drawing/2010/main"/>
                      </a:ext>
                    </a:extLst>
                  </pic:spPr>
                </pic:pic>
              </a:graphicData>
            </a:graphic>
          </wp:inline>
        </w:drawing>
      </w:r>
    </w:p>
    <w:p w:rsidR="00A53959" w:rsidRDefault="00A53959" w:rsidP="00302117">
      <w:pPr>
        <w:shd w:val="clear" w:color="auto" w:fill="FFFFFF"/>
        <w:spacing w:after="0" w:line="240" w:lineRule="auto"/>
        <w:rPr>
          <w:rFonts w:eastAsia="Times New Roman" w:cs="Times New Roman"/>
          <w:b/>
          <w:bCs/>
          <w:color w:val="002E5B"/>
          <w:sz w:val="20"/>
          <w:szCs w:val="20"/>
          <w:lang w:eastAsia="fr-FR"/>
        </w:rPr>
      </w:pP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 </w:t>
      </w:r>
      <w:r>
        <w:rPr>
          <w:rFonts w:eastAsia="Times New Roman" w:cs="Times New Roman"/>
          <w:color w:val="002E5B"/>
          <w:sz w:val="20"/>
          <w:szCs w:val="20"/>
          <w:lang w:eastAsia="fr-FR"/>
        </w:rPr>
        <w:t>------------------------------------------------------------</w:t>
      </w:r>
    </w:p>
    <w:bookmarkStart w:id="4" w:name="reply-7901"/>
    <w:bookmarkEnd w:id="4"/>
    <w:p w:rsidR="00A53959" w:rsidRPr="00A53959" w:rsidRDefault="00A53959" w:rsidP="00302117">
      <w:pPr>
        <w:shd w:val="clear" w:color="auto" w:fill="FFFFFF"/>
        <w:spacing w:after="0" w:line="240" w:lineRule="auto"/>
        <w:textAlignment w:val="center"/>
        <w:rPr>
          <w:rFonts w:eastAsia="Times New Roman" w:cs="Times New Roman"/>
          <w:color w:val="002E5B"/>
          <w:sz w:val="20"/>
          <w:szCs w:val="20"/>
          <w:lang w:eastAsia="fr-FR"/>
        </w:rPr>
      </w:pPr>
      <w:r w:rsidRPr="00A53959">
        <w:rPr>
          <w:rFonts w:eastAsia="Times New Roman" w:cs="Times New Roman"/>
          <w:color w:val="002E5B"/>
          <w:sz w:val="20"/>
          <w:szCs w:val="20"/>
          <w:lang w:eastAsia="fr-FR"/>
        </w:rPr>
        <w:fldChar w:fldCharType="begin"/>
      </w:r>
      <w:r w:rsidRPr="00A53959">
        <w:rPr>
          <w:rFonts w:eastAsia="Times New Roman" w:cs="Times New Roman"/>
          <w:color w:val="002E5B"/>
          <w:sz w:val="20"/>
          <w:szCs w:val="20"/>
          <w:lang w:eastAsia="fr-FR"/>
        </w:rPr>
        <w:instrText xml:space="preserve"> HYPERLINK "https://www.hexabim.com/discussions/profile/1212-frederic-deschamp" </w:instrText>
      </w:r>
      <w:r w:rsidRPr="00A53959">
        <w:rPr>
          <w:rFonts w:eastAsia="Times New Roman" w:cs="Times New Roman"/>
          <w:color w:val="002E5B"/>
          <w:sz w:val="20"/>
          <w:szCs w:val="20"/>
          <w:lang w:eastAsia="fr-FR"/>
        </w:rPr>
        <w:fldChar w:fldCharType="separate"/>
      </w:r>
      <w:r w:rsidRPr="00A53959">
        <w:rPr>
          <w:rFonts w:eastAsia="Times New Roman" w:cs="Times New Roman"/>
          <w:color w:val="FF4D0F"/>
          <w:sz w:val="20"/>
          <w:szCs w:val="20"/>
          <w:lang w:eastAsia="fr-FR"/>
        </w:rPr>
        <w:t xml:space="preserve">Frédéric </w:t>
      </w:r>
      <w:proofErr w:type="spellStart"/>
      <w:r w:rsidRPr="00A53959">
        <w:rPr>
          <w:rFonts w:eastAsia="Times New Roman" w:cs="Times New Roman"/>
          <w:color w:val="FF4D0F"/>
          <w:sz w:val="20"/>
          <w:szCs w:val="20"/>
          <w:lang w:eastAsia="fr-FR"/>
        </w:rPr>
        <w:t>Deschamp</w:t>
      </w:r>
      <w:proofErr w:type="spellEnd"/>
      <w:r w:rsidRPr="00A53959">
        <w:rPr>
          <w:rFonts w:eastAsia="Times New Roman" w:cs="Times New Roman"/>
          <w:color w:val="002E5B"/>
          <w:sz w:val="20"/>
          <w:szCs w:val="20"/>
          <w:lang w:eastAsia="fr-FR"/>
        </w:rPr>
        <w:fldChar w:fldCharType="end"/>
      </w:r>
    </w:p>
    <w:p w:rsidR="00A53959"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Bonjour</w:t>
      </w:r>
      <w:r w:rsidRPr="00A53959">
        <w:rPr>
          <w:rFonts w:eastAsia="Times New Roman" w:cs="Times New Roman"/>
          <w:color w:val="002E5B"/>
          <w:sz w:val="20"/>
          <w:szCs w:val="20"/>
          <w:lang w:eastAsia="fr-FR"/>
        </w:rPr>
        <w:br/>
      </w:r>
      <w:r w:rsidRPr="00A53959">
        <w:rPr>
          <w:rFonts w:eastAsia="Times New Roman" w:cs="Times New Roman"/>
          <w:color w:val="002E5B"/>
          <w:sz w:val="20"/>
          <w:szCs w:val="20"/>
          <w:lang w:eastAsia="fr-FR"/>
        </w:rPr>
        <w:br/>
        <w:t>Pour moi ça doit se gérer au sein de la même catégorie</w:t>
      </w:r>
      <w:r w:rsidRPr="00A53959">
        <w:rPr>
          <w:rFonts w:eastAsia="Times New Roman" w:cs="Times New Roman"/>
          <w:color w:val="002E5B"/>
          <w:sz w:val="20"/>
          <w:szCs w:val="20"/>
          <w:lang w:eastAsia="fr-FR"/>
        </w:rPr>
        <w:br/>
        <w:t xml:space="preserve">La solution est soit dans l'usage d'un paramètre lié à la marque de zone ou à l'ajout </w:t>
      </w:r>
      <w:proofErr w:type="gramStart"/>
      <w:r w:rsidRPr="00A53959">
        <w:rPr>
          <w:rFonts w:eastAsia="Times New Roman" w:cs="Times New Roman"/>
          <w:color w:val="002E5B"/>
          <w:sz w:val="20"/>
          <w:szCs w:val="20"/>
          <w:lang w:eastAsia="fr-FR"/>
        </w:rPr>
        <w:t>du</w:t>
      </w:r>
      <w:proofErr w:type="gramEnd"/>
      <w:r w:rsidRPr="00A53959">
        <w:rPr>
          <w:rFonts w:eastAsia="Times New Roman" w:cs="Times New Roman"/>
          <w:color w:val="002E5B"/>
          <w:sz w:val="20"/>
          <w:szCs w:val="20"/>
          <w:lang w:eastAsia="fr-FR"/>
        </w:rPr>
        <w:t xml:space="preserve"> propriété qui servira de support à un sous total. </w:t>
      </w:r>
      <w:r w:rsidRPr="00A53959">
        <w:rPr>
          <w:rFonts w:eastAsia="Times New Roman" w:cs="Times New Roman"/>
          <w:color w:val="002E5B"/>
          <w:sz w:val="20"/>
          <w:szCs w:val="20"/>
          <w:lang w:eastAsia="fr-FR"/>
        </w:rPr>
        <w:br/>
        <w:t>Ce qui permet d'avoir une seule nomenclature avec Sous total et Total.</w:t>
      </w:r>
    </w:p>
    <w:p w:rsidR="00A53959" w:rsidRDefault="00A53959" w:rsidP="00302117">
      <w:pPr>
        <w:shd w:val="clear" w:color="auto" w:fill="FFFFFF"/>
        <w:spacing w:after="0" w:line="240" w:lineRule="auto"/>
        <w:textAlignment w:val="center"/>
        <w:rPr>
          <w:rFonts w:eastAsia="Times New Roman" w:cs="Times New Roman"/>
          <w:color w:val="002E5B"/>
          <w:sz w:val="20"/>
          <w:szCs w:val="20"/>
          <w:lang w:eastAsia="fr-FR"/>
        </w:rPr>
      </w:pPr>
      <w:bookmarkStart w:id="5" w:name="reply-7906"/>
      <w:bookmarkEnd w:id="5"/>
    </w:p>
    <w:p w:rsidR="00302117" w:rsidRDefault="00302117" w:rsidP="00302117">
      <w:pPr>
        <w:shd w:val="clear" w:color="auto" w:fill="FFFFFF"/>
        <w:spacing w:after="0" w:line="240" w:lineRule="auto"/>
        <w:textAlignment w:val="center"/>
        <w:rPr>
          <w:rFonts w:eastAsia="Times New Roman" w:cs="Times New Roman"/>
          <w:color w:val="002E5B"/>
          <w:sz w:val="20"/>
          <w:szCs w:val="20"/>
          <w:lang w:eastAsia="fr-FR"/>
        </w:rPr>
      </w:pPr>
    </w:p>
    <w:p w:rsidR="00302117" w:rsidRPr="00A53959" w:rsidRDefault="00302117"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lastRenderedPageBreak/>
        <w:t> </w:t>
      </w:r>
      <w:r>
        <w:rPr>
          <w:rFonts w:eastAsia="Times New Roman" w:cs="Times New Roman"/>
          <w:color w:val="002E5B"/>
          <w:sz w:val="20"/>
          <w:szCs w:val="20"/>
          <w:lang w:eastAsia="fr-FR"/>
        </w:rPr>
        <w:t>------------------------------------------------------------</w:t>
      </w:r>
    </w:p>
    <w:p w:rsidR="00A53959"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13" w:history="1">
        <w:r w:rsidR="00A53959" w:rsidRPr="00A53959">
          <w:rPr>
            <w:rFonts w:eastAsia="Times New Roman" w:cs="Times New Roman"/>
            <w:color w:val="FF4D0F"/>
            <w:sz w:val="20"/>
            <w:szCs w:val="20"/>
            <w:lang w:eastAsia="fr-FR"/>
          </w:rPr>
          <w:t>CLARISSE KRAUSE</w:t>
        </w:r>
      </w:hyperlink>
    </w:p>
    <w:p w:rsidR="00302117"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Merci pour votre réponse</w:t>
      </w:r>
      <w:proofErr w:type="gramStart"/>
      <w:r w:rsidRPr="00A53959">
        <w:rPr>
          <w:rFonts w:eastAsia="Times New Roman" w:cs="Times New Roman"/>
          <w:color w:val="002E5B"/>
          <w:sz w:val="20"/>
          <w:szCs w:val="20"/>
          <w:lang w:eastAsia="fr-FR"/>
        </w:rPr>
        <w:t>,</w:t>
      </w:r>
      <w:proofErr w:type="gramEnd"/>
      <w:r w:rsidRPr="00A53959">
        <w:rPr>
          <w:rFonts w:eastAsia="Times New Roman" w:cs="Times New Roman"/>
          <w:color w:val="002E5B"/>
          <w:sz w:val="20"/>
          <w:szCs w:val="20"/>
          <w:lang w:eastAsia="fr-FR"/>
        </w:rPr>
        <w:br/>
        <w:t>Qu'</w:t>
      </w:r>
      <w:proofErr w:type="spellStart"/>
      <w:r w:rsidRPr="00A53959">
        <w:rPr>
          <w:rFonts w:eastAsia="Times New Roman" w:cs="Times New Roman"/>
          <w:color w:val="002E5B"/>
          <w:sz w:val="20"/>
          <w:szCs w:val="20"/>
          <w:lang w:eastAsia="fr-FR"/>
        </w:rPr>
        <w:t>entendez vous</w:t>
      </w:r>
      <w:proofErr w:type="spellEnd"/>
      <w:r w:rsidRPr="00A53959">
        <w:rPr>
          <w:rFonts w:eastAsia="Times New Roman" w:cs="Times New Roman"/>
          <w:color w:val="002E5B"/>
          <w:sz w:val="20"/>
          <w:szCs w:val="20"/>
          <w:lang w:eastAsia="fr-FR"/>
        </w:rPr>
        <w:t xml:space="preserve"> par " paramètre lié à la marque de zone ou à l'ajout du propriété qui servira de support à un sous total " ?</w:t>
      </w:r>
      <w:r w:rsidRPr="00A53959">
        <w:rPr>
          <w:rFonts w:eastAsia="Times New Roman" w:cs="Times New Roman"/>
          <w:color w:val="002E5B"/>
          <w:sz w:val="20"/>
          <w:szCs w:val="20"/>
          <w:lang w:eastAsia="fr-FR"/>
        </w:rPr>
        <w:br/>
      </w:r>
      <w:proofErr w:type="gramStart"/>
      <w:r w:rsidRPr="00A53959">
        <w:rPr>
          <w:rFonts w:eastAsia="Times New Roman" w:cs="Times New Roman"/>
          <w:color w:val="002E5B"/>
          <w:sz w:val="20"/>
          <w:szCs w:val="20"/>
          <w:lang w:eastAsia="fr-FR"/>
        </w:rPr>
        <w:t>comment</w:t>
      </w:r>
      <w:proofErr w:type="gramEnd"/>
      <w:r w:rsidRPr="00A53959">
        <w:rPr>
          <w:rFonts w:eastAsia="Times New Roman" w:cs="Times New Roman"/>
          <w:color w:val="002E5B"/>
          <w:sz w:val="20"/>
          <w:szCs w:val="20"/>
          <w:lang w:eastAsia="fr-FR"/>
        </w:rPr>
        <w:t xml:space="preserve"> demander un sous total ?</w:t>
      </w:r>
      <w:r w:rsidRPr="00A53959">
        <w:rPr>
          <w:rFonts w:eastAsia="Times New Roman" w:cs="Times New Roman"/>
          <w:color w:val="002E5B"/>
          <w:sz w:val="20"/>
          <w:szCs w:val="20"/>
          <w:lang w:eastAsia="fr-FR"/>
        </w:rPr>
        <w:br/>
      </w:r>
      <w:r w:rsidRPr="00A53959">
        <w:rPr>
          <w:rFonts w:eastAsia="Times New Roman" w:cs="Times New Roman"/>
          <w:color w:val="002E5B"/>
          <w:sz w:val="20"/>
          <w:szCs w:val="20"/>
          <w:lang w:eastAsia="fr-FR"/>
        </w:rPr>
        <w:br/>
      </w:r>
      <w:bookmarkStart w:id="6" w:name="reply-7908"/>
      <w:bookmarkEnd w:id="6"/>
      <w:r w:rsidR="00302117" w:rsidRPr="00A53959">
        <w:rPr>
          <w:rFonts w:eastAsia="Times New Roman" w:cs="Times New Roman"/>
          <w:color w:val="002E5B"/>
          <w:sz w:val="20"/>
          <w:szCs w:val="20"/>
          <w:lang w:eastAsia="fr-FR"/>
        </w:rPr>
        <w:t> </w:t>
      </w:r>
      <w:r w:rsidR="00302117">
        <w:rPr>
          <w:rFonts w:eastAsia="Times New Roman" w:cs="Times New Roman"/>
          <w:color w:val="002E5B"/>
          <w:sz w:val="20"/>
          <w:szCs w:val="20"/>
          <w:lang w:eastAsia="fr-FR"/>
        </w:rPr>
        <w:t>------------------------------------------------------------</w:t>
      </w:r>
    </w:p>
    <w:p w:rsidR="00A53959" w:rsidRPr="00A53959" w:rsidRDefault="00BB713E" w:rsidP="00302117">
      <w:pPr>
        <w:shd w:val="clear" w:color="auto" w:fill="FFFFFF"/>
        <w:spacing w:after="0" w:line="240" w:lineRule="auto"/>
        <w:textAlignment w:val="center"/>
        <w:rPr>
          <w:rFonts w:eastAsia="Times New Roman" w:cs="Times New Roman"/>
          <w:color w:val="002E5B"/>
          <w:sz w:val="20"/>
          <w:szCs w:val="20"/>
          <w:lang w:eastAsia="fr-FR"/>
        </w:rPr>
      </w:pPr>
      <w:hyperlink r:id="rId14" w:history="1">
        <w:r w:rsidR="00A53959" w:rsidRPr="00A53959">
          <w:rPr>
            <w:rFonts w:eastAsia="Times New Roman" w:cs="Times New Roman"/>
            <w:color w:val="FF4D0F"/>
            <w:sz w:val="20"/>
            <w:szCs w:val="20"/>
            <w:lang w:eastAsia="fr-FR"/>
          </w:rPr>
          <w:t xml:space="preserve">Frédéric </w:t>
        </w:r>
        <w:proofErr w:type="spellStart"/>
        <w:r w:rsidR="00A53959" w:rsidRPr="00A53959">
          <w:rPr>
            <w:rFonts w:eastAsia="Times New Roman" w:cs="Times New Roman"/>
            <w:color w:val="FF4D0F"/>
            <w:sz w:val="20"/>
            <w:szCs w:val="20"/>
            <w:lang w:eastAsia="fr-FR"/>
          </w:rPr>
          <w:t>Deschamp</w:t>
        </w:r>
        <w:proofErr w:type="spellEnd"/>
      </w:hyperlink>
    </w:p>
    <w:p w:rsidR="00A53959" w:rsidRPr="00A53959" w:rsidRDefault="00A53959" w:rsidP="00302117">
      <w:pPr>
        <w:shd w:val="clear" w:color="auto" w:fill="FFFFFF"/>
        <w:spacing w:after="0" w:line="240" w:lineRule="auto"/>
        <w:rPr>
          <w:rFonts w:eastAsia="Times New Roman" w:cs="Times New Roman"/>
          <w:color w:val="002E5B"/>
          <w:sz w:val="20"/>
          <w:szCs w:val="20"/>
          <w:lang w:eastAsia="fr-FR"/>
        </w:rPr>
      </w:pPr>
      <w:r w:rsidRPr="00A53959">
        <w:rPr>
          <w:rFonts w:eastAsia="Times New Roman" w:cs="Times New Roman"/>
          <w:color w:val="002E5B"/>
          <w:sz w:val="20"/>
          <w:szCs w:val="20"/>
          <w:lang w:eastAsia="fr-FR"/>
        </w:rPr>
        <w:t>Bonsoir</w:t>
      </w:r>
      <w:r w:rsidRPr="00A53959">
        <w:rPr>
          <w:rFonts w:eastAsia="Times New Roman" w:cs="Times New Roman"/>
          <w:color w:val="002E5B"/>
          <w:sz w:val="20"/>
          <w:szCs w:val="20"/>
          <w:lang w:eastAsia="fr-FR"/>
        </w:rPr>
        <w:br/>
        <w:t>Pour obtenir un sous-total il faut dans la fenêtre de la nomenclature cliquer sur la colonne du petit tableau face à la valeur dont on veut le sous total. Un seul sous total par nomenclature.</w:t>
      </w:r>
      <w:r w:rsidRPr="00A53959">
        <w:rPr>
          <w:rFonts w:eastAsia="Times New Roman" w:cs="Times New Roman"/>
          <w:color w:val="002E5B"/>
          <w:sz w:val="20"/>
          <w:szCs w:val="20"/>
          <w:lang w:eastAsia="fr-FR"/>
        </w:rPr>
        <w:br/>
        <w:t>La propriété s'ajoute via le gestionnaire de propriété (depuis AC 20) avant j'utilisai un paramètre "libre" de ma zone comme "Utilisateur 1"</w:t>
      </w:r>
    </w:p>
    <w:p w:rsidR="00CC1ACF" w:rsidRDefault="00CC1ACF" w:rsidP="00302117">
      <w:pPr>
        <w:rPr>
          <w:sz w:val="20"/>
          <w:szCs w:val="20"/>
        </w:rPr>
      </w:pPr>
    </w:p>
    <w:p w:rsidR="007C011C" w:rsidRDefault="007C011C" w:rsidP="00302117">
      <w:pPr>
        <w:rPr>
          <w:sz w:val="20"/>
          <w:szCs w:val="20"/>
        </w:rPr>
      </w:pPr>
    </w:p>
    <w:p w:rsidR="007C011C" w:rsidRPr="00A53959" w:rsidRDefault="007C011C" w:rsidP="00302117">
      <w:pPr>
        <w:rPr>
          <w:sz w:val="20"/>
          <w:szCs w:val="20"/>
        </w:rPr>
      </w:pPr>
      <w:r>
        <w:rPr>
          <w:sz w:val="20"/>
          <w:szCs w:val="20"/>
        </w:rPr>
        <w:t>HELENE RODIER</w:t>
      </w:r>
    </w:p>
    <w:p w:rsidR="007C011C" w:rsidRPr="007C011C" w:rsidRDefault="007C011C" w:rsidP="007C011C">
      <w:pPr>
        <w:spacing w:after="0"/>
        <w:rPr>
          <w:sz w:val="20"/>
          <w:szCs w:val="20"/>
        </w:rPr>
      </w:pPr>
      <w:bookmarkStart w:id="7" w:name="_GoBack"/>
      <w:r w:rsidRPr="007C011C">
        <w:rPr>
          <w:sz w:val="20"/>
          <w:szCs w:val="20"/>
        </w:rPr>
        <w:t>Bonjour</w:t>
      </w:r>
    </w:p>
    <w:p w:rsidR="007C011C" w:rsidRPr="007C011C" w:rsidRDefault="007C011C" w:rsidP="007C011C">
      <w:pPr>
        <w:spacing w:after="0"/>
        <w:rPr>
          <w:sz w:val="20"/>
          <w:szCs w:val="20"/>
        </w:rPr>
      </w:pPr>
    </w:p>
    <w:p w:rsidR="007C011C" w:rsidRPr="007C011C" w:rsidRDefault="007C011C" w:rsidP="007C011C">
      <w:pPr>
        <w:spacing w:after="0"/>
        <w:rPr>
          <w:sz w:val="20"/>
          <w:szCs w:val="20"/>
        </w:rPr>
      </w:pPr>
      <w:r w:rsidRPr="007C011C">
        <w:rPr>
          <w:sz w:val="20"/>
          <w:szCs w:val="20"/>
        </w:rPr>
        <w:t>Je me permets également de revenir vers vous concernant la nomenclature de surface pour plusieurs appartements.</w:t>
      </w:r>
    </w:p>
    <w:p w:rsidR="007C011C" w:rsidRPr="007C011C" w:rsidRDefault="007C011C" w:rsidP="007C011C">
      <w:pPr>
        <w:spacing w:after="0"/>
        <w:rPr>
          <w:sz w:val="20"/>
          <w:szCs w:val="20"/>
        </w:rPr>
      </w:pPr>
    </w:p>
    <w:p w:rsidR="007C011C" w:rsidRPr="007C011C" w:rsidRDefault="007C011C" w:rsidP="007C011C">
      <w:pPr>
        <w:spacing w:after="0"/>
        <w:rPr>
          <w:sz w:val="20"/>
          <w:szCs w:val="20"/>
        </w:rPr>
      </w:pPr>
      <w:r w:rsidRPr="007C011C">
        <w:rPr>
          <w:sz w:val="20"/>
          <w:szCs w:val="20"/>
        </w:rPr>
        <w:t xml:space="preserve">Effectivement je pense qu'il est plus judicieux de faire [u]une nomenclature par </w:t>
      </w:r>
      <w:proofErr w:type="gramStart"/>
      <w:r w:rsidRPr="007C011C">
        <w:rPr>
          <w:sz w:val="20"/>
          <w:szCs w:val="20"/>
        </w:rPr>
        <w:t>appartement[</w:t>
      </w:r>
      <w:proofErr w:type="gramEnd"/>
      <w:r w:rsidRPr="007C011C">
        <w:rPr>
          <w:sz w:val="20"/>
          <w:szCs w:val="20"/>
        </w:rPr>
        <w:t>/u] en revanche comment dissocier la zone chambre (ID de la zone) du logement 1 et la zone chambre (ID de la zone) du logement 2.</w:t>
      </w:r>
    </w:p>
    <w:p w:rsidR="007C011C" w:rsidRPr="007C011C" w:rsidRDefault="007C011C" w:rsidP="007C011C">
      <w:pPr>
        <w:spacing w:after="0"/>
        <w:rPr>
          <w:sz w:val="20"/>
          <w:szCs w:val="20"/>
        </w:rPr>
      </w:pPr>
    </w:p>
    <w:p w:rsidR="007C011C" w:rsidRPr="007C011C" w:rsidRDefault="007C011C" w:rsidP="007C011C">
      <w:pPr>
        <w:spacing w:after="0"/>
        <w:rPr>
          <w:sz w:val="20"/>
          <w:szCs w:val="20"/>
        </w:rPr>
      </w:pPr>
      <w:r w:rsidRPr="007C011C">
        <w:rPr>
          <w:sz w:val="20"/>
          <w:szCs w:val="20"/>
        </w:rPr>
        <w:t>Voici comment j'ai procédé</w:t>
      </w:r>
    </w:p>
    <w:p w:rsidR="007C011C" w:rsidRPr="007C011C" w:rsidRDefault="007C011C" w:rsidP="007C011C">
      <w:pPr>
        <w:spacing w:after="0"/>
        <w:rPr>
          <w:sz w:val="20"/>
          <w:szCs w:val="20"/>
        </w:rPr>
      </w:pPr>
      <w:proofErr w:type="gramStart"/>
      <w:r w:rsidRPr="007C011C">
        <w:rPr>
          <w:sz w:val="20"/>
          <w:szCs w:val="20"/>
        </w:rPr>
        <w:t>un</w:t>
      </w:r>
      <w:proofErr w:type="gramEnd"/>
      <w:r w:rsidRPr="007C011C">
        <w:rPr>
          <w:sz w:val="20"/>
          <w:szCs w:val="20"/>
        </w:rPr>
        <w:t xml:space="preserve"> Calque ''A 07 Hachures et zone'' pour les zones de surfaces  intérieures comme une chambre</w:t>
      </w:r>
    </w:p>
    <w:p w:rsidR="007C011C" w:rsidRPr="007C011C" w:rsidRDefault="007C011C" w:rsidP="007C011C">
      <w:pPr>
        <w:spacing w:after="0"/>
        <w:rPr>
          <w:sz w:val="20"/>
          <w:szCs w:val="20"/>
        </w:rPr>
      </w:pPr>
      <w:proofErr w:type="gramStart"/>
      <w:r w:rsidRPr="007C011C">
        <w:rPr>
          <w:sz w:val="20"/>
          <w:szCs w:val="20"/>
        </w:rPr>
        <w:t>un</w:t>
      </w:r>
      <w:proofErr w:type="gramEnd"/>
      <w:r w:rsidRPr="007C011C">
        <w:rPr>
          <w:sz w:val="20"/>
          <w:szCs w:val="20"/>
        </w:rPr>
        <w:t xml:space="preserve"> Calque ''A 07 Surfaces Annexes '' pour les zones de surfaces extérieures comme les terrasses</w:t>
      </w:r>
    </w:p>
    <w:p w:rsidR="007C011C" w:rsidRPr="007C011C" w:rsidRDefault="007C011C" w:rsidP="007C011C">
      <w:pPr>
        <w:spacing w:after="0"/>
        <w:rPr>
          <w:sz w:val="20"/>
          <w:szCs w:val="20"/>
        </w:rPr>
      </w:pPr>
    </w:p>
    <w:p w:rsidR="007C011C" w:rsidRPr="007C011C" w:rsidRDefault="007C011C" w:rsidP="007C011C">
      <w:pPr>
        <w:spacing w:after="0"/>
        <w:rPr>
          <w:sz w:val="20"/>
          <w:szCs w:val="20"/>
        </w:rPr>
      </w:pPr>
      <w:proofErr w:type="gramStart"/>
      <w:r w:rsidRPr="007C011C">
        <w:rPr>
          <w:sz w:val="20"/>
          <w:szCs w:val="20"/>
        </w:rPr>
        <w:t>je</w:t>
      </w:r>
      <w:proofErr w:type="gramEnd"/>
      <w:r w:rsidRPr="007C011C">
        <w:rPr>
          <w:sz w:val="20"/>
          <w:szCs w:val="20"/>
        </w:rPr>
        <w:t xml:space="preserve"> fais donc une nomenclature en filtrant par calque puis par nom de zone</w:t>
      </w:r>
    </w:p>
    <w:p w:rsidR="007C011C" w:rsidRPr="007C011C" w:rsidRDefault="007C011C" w:rsidP="007C011C">
      <w:pPr>
        <w:spacing w:after="0"/>
        <w:rPr>
          <w:sz w:val="20"/>
          <w:szCs w:val="20"/>
        </w:rPr>
      </w:pPr>
      <w:proofErr w:type="gramStart"/>
      <w:r w:rsidRPr="007C011C">
        <w:rPr>
          <w:sz w:val="20"/>
          <w:szCs w:val="20"/>
        </w:rPr>
        <w:t>voir</w:t>
      </w:r>
      <w:proofErr w:type="gramEnd"/>
      <w:r w:rsidRPr="007C011C">
        <w:rPr>
          <w:sz w:val="20"/>
          <w:szCs w:val="20"/>
        </w:rPr>
        <w:t xml:space="preserve"> fichier joint (PS comment joindre facilement une copie d'écran).</w:t>
      </w:r>
    </w:p>
    <w:p w:rsidR="007C011C" w:rsidRPr="007C011C" w:rsidRDefault="007C011C" w:rsidP="007C011C">
      <w:pPr>
        <w:spacing w:after="0"/>
        <w:rPr>
          <w:sz w:val="20"/>
          <w:szCs w:val="20"/>
        </w:rPr>
      </w:pPr>
    </w:p>
    <w:p w:rsidR="007C011C" w:rsidRPr="007C011C" w:rsidRDefault="007C011C" w:rsidP="007C011C">
      <w:pPr>
        <w:spacing w:after="0"/>
        <w:rPr>
          <w:sz w:val="20"/>
          <w:szCs w:val="20"/>
        </w:rPr>
      </w:pPr>
      <w:r w:rsidRPr="007C011C">
        <w:rPr>
          <w:sz w:val="20"/>
          <w:szCs w:val="20"/>
        </w:rPr>
        <w:t>J'ai donc la listes des surfaces telles que je les désire</w:t>
      </w:r>
      <w:proofErr w:type="gramStart"/>
      <w:r w:rsidRPr="007C011C">
        <w:rPr>
          <w:sz w:val="20"/>
          <w:szCs w:val="20"/>
        </w:rPr>
        <w:t>,.</w:t>
      </w:r>
      <w:proofErr w:type="gramEnd"/>
    </w:p>
    <w:p w:rsidR="007C011C" w:rsidRPr="007C011C" w:rsidRDefault="007C011C" w:rsidP="007C011C">
      <w:pPr>
        <w:spacing w:after="0"/>
        <w:rPr>
          <w:sz w:val="20"/>
          <w:szCs w:val="20"/>
        </w:rPr>
      </w:pPr>
      <w:r w:rsidRPr="007C011C">
        <w:rPr>
          <w:sz w:val="20"/>
          <w:szCs w:val="20"/>
        </w:rPr>
        <w:t>Avec cette méthode je suis donc obliges de créer 2 calques par appartement .......... ce qui doit être fastidieux.</w:t>
      </w:r>
    </w:p>
    <w:p w:rsidR="007C011C" w:rsidRPr="007C011C" w:rsidRDefault="007C011C" w:rsidP="007C011C">
      <w:pPr>
        <w:spacing w:after="0"/>
        <w:rPr>
          <w:sz w:val="20"/>
          <w:szCs w:val="20"/>
        </w:rPr>
      </w:pPr>
      <w:r w:rsidRPr="007C011C">
        <w:rPr>
          <w:sz w:val="20"/>
          <w:szCs w:val="20"/>
        </w:rPr>
        <w:t xml:space="preserve">J'ai également pensé à introduire la catégorie de </w:t>
      </w:r>
      <w:proofErr w:type="gramStart"/>
      <w:r w:rsidRPr="007C011C">
        <w:rPr>
          <w:sz w:val="20"/>
          <w:szCs w:val="20"/>
        </w:rPr>
        <w:t>zone</w:t>
      </w:r>
      <w:r w:rsidR="00BB713E">
        <w:rPr>
          <w:sz w:val="20"/>
          <w:szCs w:val="20"/>
        </w:rPr>
        <w:t>(</w:t>
      </w:r>
      <w:proofErr w:type="gramEnd"/>
      <w:r w:rsidR="00BB713E">
        <w:rPr>
          <w:sz w:val="20"/>
          <w:szCs w:val="20"/>
        </w:rPr>
        <w:t xml:space="preserve">une catégorie par appartement) mais cela revient au même, cela demande de créer plusieurs catégorie de zone mais </w:t>
      </w:r>
      <w:proofErr w:type="spellStart"/>
      <w:r w:rsidR="00BB713E">
        <w:rPr>
          <w:sz w:val="20"/>
          <w:szCs w:val="20"/>
        </w:rPr>
        <w:t>peutre</w:t>
      </w:r>
      <w:proofErr w:type="spellEnd"/>
      <w:r w:rsidR="00BB713E">
        <w:rPr>
          <w:sz w:val="20"/>
          <w:szCs w:val="20"/>
        </w:rPr>
        <w:t xml:space="preserve"> que c’est mieux que de multiplier les calques ?</w:t>
      </w:r>
    </w:p>
    <w:p w:rsidR="007C011C" w:rsidRPr="007C011C" w:rsidRDefault="007C011C" w:rsidP="007C011C">
      <w:pPr>
        <w:spacing w:after="0"/>
        <w:rPr>
          <w:sz w:val="20"/>
          <w:szCs w:val="20"/>
        </w:rPr>
      </w:pPr>
    </w:p>
    <w:p w:rsidR="000330F2" w:rsidRDefault="007C011C" w:rsidP="007C011C">
      <w:pPr>
        <w:spacing w:after="0"/>
        <w:rPr>
          <w:sz w:val="20"/>
          <w:szCs w:val="20"/>
        </w:rPr>
      </w:pPr>
      <w:r w:rsidRPr="007C011C">
        <w:rPr>
          <w:sz w:val="20"/>
          <w:szCs w:val="20"/>
        </w:rPr>
        <w:t>Quelles méthodes alors???</w:t>
      </w:r>
    </w:p>
    <w:p w:rsidR="00BB713E" w:rsidRDefault="00BB713E" w:rsidP="007C011C">
      <w:pPr>
        <w:spacing w:after="0"/>
        <w:rPr>
          <w:sz w:val="20"/>
          <w:szCs w:val="20"/>
        </w:rPr>
      </w:pPr>
      <w:r>
        <w:rPr>
          <w:sz w:val="20"/>
          <w:szCs w:val="20"/>
        </w:rPr>
        <w:t>Merci d’avance de votre aide</w:t>
      </w:r>
    </w:p>
    <w:p w:rsidR="00BB713E" w:rsidRDefault="00BB713E" w:rsidP="007C011C">
      <w:pPr>
        <w:spacing w:after="0"/>
        <w:rPr>
          <w:sz w:val="20"/>
          <w:szCs w:val="20"/>
        </w:rPr>
      </w:pPr>
      <w:r>
        <w:rPr>
          <w:sz w:val="20"/>
          <w:szCs w:val="20"/>
        </w:rPr>
        <w:t>Hélène</w:t>
      </w:r>
    </w:p>
    <w:bookmarkEnd w:id="7"/>
    <w:p w:rsidR="007C011C" w:rsidRDefault="007C011C" w:rsidP="007C011C">
      <w:pPr>
        <w:spacing w:after="0"/>
        <w:rPr>
          <w:sz w:val="20"/>
          <w:szCs w:val="20"/>
        </w:rPr>
      </w:pPr>
    </w:p>
    <w:p w:rsidR="004B0DEA" w:rsidRDefault="004B0DEA" w:rsidP="004B0DEA">
      <w:pPr>
        <w:jc w:val="center"/>
      </w:pPr>
    </w:p>
    <w:p w:rsidR="004B0DEA" w:rsidRDefault="004B0DEA" w:rsidP="004B0DEA">
      <w:pPr>
        <w:jc w:val="center"/>
      </w:pPr>
      <w:r>
        <w:rPr>
          <w:noProof/>
          <w:lang w:eastAsia="fr-FR"/>
        </w:rPr>
        <w:lastRenderedPageBreak/>
        <w:drawing>
          <wp:inline distT="0" distB="0" distL="0" distR="0" wp14:anchorId="2DADCDD8" wp14:editId="7FBE9133">
            <wp:extent cx="4886325" cy="362902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r="48467" b="27619"/>
                    <a:stretch/>
                  </pic:blipFill>
                  <pic:spPr bwMode="auto">
                    <a:xfrm>
                      <a:off x="0" y="0"/>
                      <a:ext cx="4899308" cy="3638667"/>
                    </a:xfrm>
                    <a:prstGeom prst="rect">
                      <a:avLst/>
                    </a:prstGeom>
                    <a:ln>
                      <a:noFill/>
                    </a:ln>
                    <a:extLst>
                      <a:ext uri="{53640926-AAD7-44D8-BBD7-CCE9431645EC}">
                        <a14:shadowObscured xmlns:a14="http://schemas.microsoft.com/office/drawing/2010/main"/>
                      </a:ext>
                    </a:extLst>
                  </pic:spPr>
                </pic:pic>
              </a:graphicData>
            </a:graphic>
          </wp:inline>
        </w:drawing>
      </w:r>
    </w:p>
    <w:p w:rsidR="004B0DEA" w:rsidRDefault="004B0DEA" w:rsidP="004B0DEA">
      <w:pPr>
        <w:jc w:val="center"/>
      </w:pPr>
      <w:r>
        <w:rPr>
          <w:noProof/>
          <w:lang w:eastAsia="fr-FR"/>
        </w:rPr>
        <w:drawing>
          <wp:inline distT="0" distB="0" distL="0" distR="0" wp14:anchorId="4CD53CC9" wp14:editId="2B89D8CB">
            <wp:extent cx="3581400" cy="4264363"/>
            <wp:effectExtent l="0" t="0" r="0" b="317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3014" t="22019" r="32695" b="10070"/>
                    <a:stretch/>
                  </pic:blipFill>
                  <pic:spPr bwMode="auto">
                    <a:xfrm>
                      <a:off x="0" y="0"/>
                      <a:ext cx="3582026" cy="4265108"/>
                    </a:xfrm>
                    <a:prstGeom prst="rect">
                      <a:avLst/>
                    </a:prstGeom>
                    <a:ln>
                      <a:noFill/>
                    </a:ln>
                    <a:extLst>
                      <a:ext uri="{53640926-AAD7-44D8-BBD7-CCE9431645EC}">
                        <a14:shadowObscured xmlns:a14="http://schemas.microsoft.com/office/drawing/2010/main"/>
                      </a:ext>
                    </a:extLst>
                  </pic:spPr>
                </pic:pic>
              </a:graphicData>
            </a:graphic>
          </wp:inline>
        </w:drawing>
      </w:r>
    </w:p>
    <w:p w:rsidR="004B0DEA" w:rsidRDefault="004B0DEA" w:rsidP="004B0DEA">
      <w:pPr>
        <w:jc w:val="center"/>
      </w:pPr>
    </w:p>
    <w:p w:rsidR="004B0DEA" w:rsidRDefault="004B0DEA" w:rsidP="004B0DEA">
      <w:pPr>
        <w:jc w:val="center"/>
      </w:pPr>
    </w:p>
    <w:p w:rsidR="004B0DEA" w:rsidRDefault="004B0DEA" w:rsidP="004B0DEA">
      <w:pPr>
        <w:jc w:val="center"/>
      </w:pPr>
    </w:p>
    <w:p w:rsidR="004B0DEA" w:rsidRDefault="004B0DEA" w:rsidP="004B0DEA">
      <w:pPr>
        <w:jc w:val="center"/>
      </w:pPr>
    </w:p>
    <w:p w:rsidR="004B0DEA" w:rsidRDefault="004B0DEA" w:rsidP="004B0DEA">
      <w:pPr>
        <w:jc w:val="center"/>
      </w:pPr>
      <w:r>
        <w:rPr>
          <w:noProof/>
          <w:lang w:eastAsia="fr-FR"/>
        </w:rPr>
        <w:lastRenderedPageBreak/>
        <w:drawing>
          <wp:inline distT="0" distB="0" distL="0" distR="0" wp14:anchorId="624E9B31" wp14:editId="7CA49085">
            <wp:extent cx="5968672" cy="4359349"/>
            <wp:effectExtent l="0" t="0" r="0" b="317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b="36630"/>
                    <a:stretch/>
                  </pic:blipFill>
                  <pic:spPr bwMode="auto">
                    <a:xfrm>
                      <a:off x="0" y="0"/>
                      <a:ext cx="5972810" cy="4362371"/>
                    </a:xfrm>
                    <a:prstGeom prst="rect">
                      <a:avLst/>
                    </a:prstGeom>
                    <a:ln>
                      <a:noFill/>
                    </a:ln>
                    <a:extLst>
                      <a:ext uri="{53640926-AAD7-44D8-BBD7-CCE9431645EC}">
                        <a14:shadowObscured xmlns:a14="http://schemas.microsoft.com/office/drawing/2010/main"/>
                      </a:ext>
                    </a:extLst>
                  </pic:spPr>
                </pic:pic>
              </a:graphicData>
            </a:graphic>
          </wp:inline>
        </w:drawing>
      </w:r>
    </w:p>
    <w:p w:rsidR="004B0DEA" w:rsidRDefault="004B0DEA" w:rsidP="004B0DEA">
      <w:pPr>
        <w:jc w:val="center"/>
      </w:pPr>
      <w:r>
        <w:rPr>
          <w:noProof/>
          <w:lang w:eastAsia="fr-FR"/>
        </w:rPr>
        <w:drawing>
          <wp:inline distT="0" distB="0" distL="0" distR="0" wp14:anchorId="504949D5" wp14:editId="26A25276">
            <wp:extent cx="5974997" cy="3327990"/>
            <wp:effectExtent l="0" t="0" r="6985"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37345" b="7257"/>
                    <a:stretch/>
                  </pic:blipFill>
                  <pic:spPr bwMode="auto">
                    <a:xfrm>
                      <a:off x="0" y="0"/>
                      <a:ext cx="5972810" cy="3326772"/>
                    </a:xfrm>
                    <a:prstGeom prst="rect">
                      <a:avLst/>
                    </a:prstGeom>
                    <a:ln>
                      <a:noFill/>
                    </a:ln>
                    <a:extLst>
                      <a:ext uri="{53640926-AAD7-44D8-BBD7-CCE9431645EC}">
                        <a14:shadowObscured xmlns:a14="http://schemas.microsoft.com/office/drawing/2010/main"/>
                      </a:ext>
                    </a:extLst>
                  </pic:spPr>
                </pic:pic>
              </a:graphicData>
            </a:graphic>
          </wp:inline>
        </w:drawing>
      </w:r>
    </w:p>
    <w:p w:rsidR="007C011C" w:rsidRPr="00A53959" w:rsidRDefault="007C011C" w:rsidP="007C011C">
      <w:pPr>
        <w:spacing w:after="0"/>
        <w:rPr>
          <w:sz w:val="20"/>
          <w:szCs w:val="20"/>
        </w:rPr>
      </w:pPr>
    </w:p>
    <w:sectPr w:rsidR="007C011C" w:rsidRPr="00A53959" w:rsidSect="00302117">
      <w:pgSz w:w="11906" w:h="16838"/>
      <w:pgMar w:top="102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558FB"/>
    <w:multiLevelType w:val="multilevel"/>
    <w:tmpl w:val="DACC3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D51E0B"/>
    <w:multiLevelType w:val="multilevel"/>
    <w:tmpl w:val="A3104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0A5596"/>
    <w:multiLevelType w:val="multilevel"/>
    <w:tmpl w:val="4A147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67650C"/>
    <w:multiLevelType w:val="multilevel"/>
    <w:tmpl w:val="A4524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3A5851"/>
    <w:multiLevelType w:val="multilevel"/>
    <w:tmpl w:val="AF40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904415"/>
    <w:multiLevelType w:val="multilevel"/>
    <w:tmpl w:val="1792C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AE6165"/>
    <w:multiLevelType w:val="multilevel"/>
    <w:tmpl w:val="7A3E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973B4E"/>
    <w:multiLevelType w:val="multilevel"/>
    <w:tmpl w:val="DAB4C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DF860BF"/>
    <w:multiLevelType w:val="multilevel"/>
    <w:tmpl w:val="A6627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2"/>
  </w:num>
  <w:num w:numId="4">
    <w:abstractNumId w:val="8"/>
  </w:num>
  <w:num w:numId="5">
    <w:abstractNumId w:val="7"/>
  </w:num>
  <w:num w:numId="6">
    <w:abstractNumId w:val="1"/>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959"/>
    <w:rsid w:val="000330F2"/>
    <w:rsid w:val="001C5FFB"/>
    <w:rsid w:val="00302117"/>
    <w:rsid w:val="00450241"/>
    <w:rsid w:val="004672CB"/>
    <w:rsid w:val="004B0DEA"/>
    <w:rsid w:val="007C011C"/>
    <w:rsid w:val="00A53959"/>
    <w:rsid w:val="00BB713E"/>
    <w:rsid w:val="00CC1A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5395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539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5395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539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647503">
      <w:bodyDiv w:val="1"/>
      <w:marLeft w:val="0"/>
      <w:marRight w:val="0"/>
      <w:marTop w:val="0"/>
      <w:marBottom w:val="0"/>
      <w:divBdr>
        <w:top w:val="none" w:sz="0" w:space="0" w:color="auto"/>
        <w:left w:val="none" w:sz="0" w:space="0" w:color="auto"/>
        <w:bottom w:val="none" w:sz="0" w:space="0" w:color="auto"/>
        <w:right w:val="none" w:sz="0" w:space="0" w:color="auto"/>
      </w:divBdr>
      <w:divsChild>
        <w:div w:id="1862821787">
          <w:marLeft w:val="0"/>
          <w:marRight w:val="0"/>
          <w:marTop w:val="0"/>
          <w:marBottom w:val="0"/>
          <w:divBdr>
            <w:top w:val="single" w:sz="6" w:space="12" w:color="D1DFEC"/>
            <w:left w:val="none" w:sz="0" w:space="12" w:color="D1DFEC"/>
            <w:bottom w:val="none" w:sz="0" w:space="12" w:color="D1DFEC"/>
            <w:right w:val="none" w:sz="0" w:space="12" w:color="D1DFEC"/>
          </w:divBdr>
          <w:divsChild>
            <w:div w:id="1836796679">
              <w:marLeft w:val="0"/>
              <w:marRight w:val="0"/>
              <w:marTop w:val="0"/>
              <w:marBottom w:val="0"/>
              <w:divBdr>
                <w:top w:val="none" w:sz="0" w:space="0" w:color="auto"/>
                <w:left w:val="none" w:sz="0" w:space="0" w:color="auto"/>
                <w:bottom w:val="none" w:sz="0" w:space="0" w:color="auto"/>
                <w:right w:val="none" w:sz="0" w:space="0" w:color="auto"/>
              </w:divBdr>
              <w:divsChild>
                <w:div w:id="93362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23783">
          <w:marLeft w:val="0"/>
          <w:marRight w:val="0"/>
          <w:marTop w:val="0"/>
          <w:marBottom w:val="0"/>
          <w:divBdr>
            <w:top w:val="none" w:sz="0" w:space="3" w:color="D1DFEC"/>
            <w:left w:val="none" w:sz="0" w:space="0" w:color="auto"/>
            <w:bottom w:val="none" w:sz="0" w:space="0" w:color="auto"/>
            <w:right w:val="none" w:sz="0" w:space="0" w:color="auto"/>
          </w:divBdr>
          <w:divsChild>
            <w:div w:id="1023557511">
              <w:marLeft w:val="0"/>
              <w:marRight w:val="0"/>
              <w:marTop w:val="0"/>
              <w:marBottom w:val="0"/>
              <w:divBdr>
                <w:top w:val="none" w:sz="0" w:space="0" w:color="auto"/>
                <w:left w:val="none" w:sz="0" w:space="0" w:color="auto"/>
                <w:bottom w:val="none" w:sz="0" w:space="0" w:color="auto"/>
                <w:right w:val="none" w:sz="0" w:space="0" w:color="auto"/>
              </w:divBdr>
            </w:div>
          </w:divsChild>
        </w:div>
        <w:div w:id="1410888154">
          <w:marLeft w:val="0"/>
          <w:marRight w:val="0"/>
          <w:marTop w:val="0"/>
          <w:marBottom w:val="0"/>
          <w:divBdr>
            <w:top w:val="none" w:sz="0" w:space="12" w:color="D1DFEC"/>
            <w:left w:val="none" w:sz="0" w:space="0" w:color="auto"/>
            <w:bottom w:val="none" w:sz="0" w:space="0" w:color="auto"/>
            <w:right w:val="none" w:sz="0" w:space="0" w:color="auto"/>
          </w:divBdr>
          <w:divsChild>
            <w:div w:id="1143155391">
              <w:marLeft w:val="0"/>
              <w:marRight w:val="0"/>
              <w:marTop w:val="0"/>
              <w:marBottom w:val="0"/>
              <w:divBdr>
                <w:top w:val="none" w:sz="0" w:space="0" w:color="auto"/>
                <w:left w:val="none" w:sz="0" w:space="0" w:color="auto"/>
                <w:bottom w:val="none" w:sz="0" w:space="0" w:color="auto"/>
                <w:right w:val="none" w:sz="0" w:space="0" w:color="auto"/>
              </w:divBdr>
            </w:div>
            <w:div w:id="1824617580">
              <w:marLeft w:val="0"/>
              <w:marRight w:val="0"/>
              <w:marTop w:val="0"/>
              <w:marBottom w:val="0"/>
              <w:divBdr>
                <w:top w:val="none" w:sz="0" w:space="0" w:color="auto"/>
                <w:left w:val="none" w:sz="0" w:space="0" w:color="auto"/>
                <w:bottom w:val="none" w:sz="0" w:space="0" w:color="auto"/>
                <w:right w:val="none" w:sz="0" w:space="0" w:color="auto"/>
              </w:divBdr>
            </w:div>
            <w:div w:id="493109711">
              <w:marLeft w:val="0"/>
              <w:marRight w:val="0"/>
              <w:marTop w:val="0"/>
              <w:marBottom w:val="0"/>
              <w:divBdr>
                <w:top w:val="none" w:sz="0" w:space="0" w:color="auto"/>
                <w:left w:val="none" w:sz="0" w:space="0" w:color="auto"/>
                <w:bottom w:val="none" w:sz="0" w:space="0" w:color="auto"/>
                <w:right w:val="none" w:sz="0" w:space="0" w:color="auto"/>
              </w:divBdr>
              <w:divsChild>
                <w:div w:id="1579828633">
                  <w:marLeft w:val="0"/>
                  <w:marRight w:val="0"/>
                  <w:marTop w:val="0"/>
                  <w:marBottom w:val="0"/>
                  <w:divBdr>
                    <w:top w:val="none" w:sz="0" w:space="0" w:color="auto"/>
                    <w:left w:val="none" w:sz="0" w:space="0" w:color="auto"/>
                    <w:bottom w:val="none" w:sz="0" w:space="0" w:color="auto"/>
                    <w:right w:val="none" w:sz="0" w:space="0" w:color="auto"/>
                  </w:divBdr>
                  <w:divsChild>
                    <w:div w:id="36054345">
                      <w:marLeft w:val="0"/>
                      <w:marRight w:val="0"/>
                      <w:marTop w:val="0"/>
                      <w:marBottom w:val="0"/>
                      <w:divBdr>
                        <w:top w:val="single" w:sz="6" w:space="6" w:color="E1E1E1"/>
                        <w:left w:val="single" w:sz="6" w:space="12" w:color="E1E1E1"/>
                        <w:bottom w:val="single" w:sz="6" w:space="6" w:color="E1E1E1"/>
                        <w:right w:val="single" w:sz="6" w:space="12" w:color="E1E1E1"/>
                      </w:divBdr>
                    </w:div>
                    <w:div w:id="1565021526">
                      <w:marLeft w:val="0"/>
                      <w:marRight w:val="0"/>
                      <w:marTop w:val="0"/>
                      <w:marBottom w:val="0"/>
                      <w:divBdr>
                        <w:top w:val="none" w:sz="0" w:space="0" w:color="auto"/>
                        <w:left w:val="single" w:sz="6" w:space="12" w:color="E1E1E1"/>
                        <w:bottom w:val="single" w:sz="6" w:space="12" w:color="E1E1E1"/>
                        <w:right w:val="single" w:sz="6" w:space="12" w:color="E1E1E1"/>
                      </w:divBdr>
                      <w:divsChild>
                        <w:div w:id="2046369169">
                          <w:marLeft w:val="0"/>
                          <w:marRight w:val="0"/>
                          <w:marTop w:val="0"/>
                          <w:marBottom w:val="0"/>
                          <w:divBdr>
                            <w:top w:val="none" w:sz="0" w:space="0" w:color="auto"/>
                            <w:left w:val="none" w:sz="0" w:space="0" w:color="auto"/>
                            <w:bottom w:val="none" w:sz="0" w:space="0" w:color="auto"/>
                            <w:right w:val="none" w:sz="0" w:space="0" w:color="auto"/>
                          </w:divBdr>
                          <w:divsChild>
                            <w:div w:id="1805389662">
                              <w:marLeft w:val="0"/>
                              <w:marRight w:val="0"/>
                              <w:marTop w:val="0"/>
                              <w:marBottom w:val="240"/>
                              <w:divBdr>
                                <w:top w:val="none" w:sz="0" w:space="0" w:color="auto"/>
                                <w:left w:val="none" w:sz="0" w:space="0" w:color="auto"/>
                                <w:bottom w:val="none" w:sz="0" w:space="0" w:color="auto"/>
                                <w:right w:val="none" w:sz="0" w:space="0" w:color="auto"/>
                              </w:divBdr>
                            </w:div>
                            <w:div w:id="43413421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18560361">
              <w:marLeft w:val="0"/>
              <w:marRight w:val="0"/>
              <w:marTop w:val="0"/>
              <w:marBottom w:val="0"/>
              <w:divBdr>
                <w:top w:val="none" w:sz="0" w:space="0" w:color="auto"/>
                <w:left w:val="none" w:sz="0" w:space="0" w:color="auto"/>
                <w:bottom w:val="none" w:sz="0" w:space="0" w:color="auto"/>
                <w:right w:val="none" w:sz="0" w:space="0" w:color="auto"/>
              </w:divBdr>
              <w:divsChild>
                <w:div w:id="1898392510">
                  <w:marLeft w:val="0"/>
                  <w:marRight w:val="0"/>
                  <w:marTop w:val="0"/>
                  <w:marBottom w:val="0"/>
                  <w:divBdr>
                    <w:top w:val="none" w:sz="0" w:space="0" w:color="auto"/>
                    <w:left w:val="none" w:sz="0" w:space="0" w:color="auto"/>
                    <w:bottom w:val="none" w:sz="0" w:space="0" w:color="auto"/>
                    <w:right w:val="none" w:sz="0" w:space="0" w:color="auto"/>
                  </w:divBdr>
                  <w:divsChild>
                    <w:div w:id="835415574">
                      <w:marLeft w:val="0"/>
                      <w:marRight w:val="0"/>
                      <w:marTop w:val="0"/>
                      <w:marBottom w:val="0"/>
                      <w:divBdr>
                        <w:top w:val="none" w:sz="0" w:space="0" w:color="auto"/>
                        <w:left w:val="none" w:sz="0" w:space="0" w:color="auto"/>
                        <w:bottom w:val="none" w:sz="0" w:space="0" w:color="auto"/>
                        <w:right w:val="none" w:sz="0" w:space="0" w:color="auto"/>
                      </w:divBdr>
                    </w:div>
                  </w:divsChild>
                </w:div>
                <w:div w:id="1204171481">
                  <w:marLeft w:val="0"/>
                  <w:marRight w:val="0"/>
                  <w:marTop w:val="0"/>
                  <w:marBottom w:val="0"/>
                  <w:divBdr>
                    <w:top w:val="none" w:sz="0" w:space="0" w:color="auto"/>
                    <w:left w:val="none" w:sz="0" w:space="0" w:color="auto"/>
                    <w:bottom w:val="none" w:sz="0" w:space="0" w:color="auto"/>
                    <w:right w:val="none" w:sz="0" w:space="0" w:color="auto"/>
                  </w:divBdr>
                  <w:divsChild>
                    <w:div w:id="6838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52801">
              <w:marLeft w:val="0"/>
              <w:marRight w:val="0"/>
              <w:marTop w:val="150"/>
              <w:marBottom w:val="150"/>
              <w:divBdr>
                <w:top w:val="none" w:sz="0" w:space="0" w:color="auto"/>
                <w:left w:val="none" w:sz="0" w:space="0" w:color="auto"/>
                <w:bottom w:val="none" w:sz="0" w:space="0" w:color="auto"/>
                <w:right w:val="none" w:sz="0" w:space="0" w:color="auto"/>
              </w:divBdr>
              <w:divsChild>
                <w:div w:id="1101148201">
                  <w:marLeft w:val="75"/>
                  <w:marRight w:val="0"/>
                  <w:marTop w:val="0"/>
                  <w:marBottom w:val="0"/>
                  <w:divBdr>
                    <w:top w:val="none" w:sz="0" w:space="0" w:color="auto"/>
                    <w:left w:val="none" w:sz="0" w:space="0" w:color="auto"/>
                    <w:bottom w:val="none" w:sz="0" w:space="0" w:color="auto"/>
                    <w:right w:val="none" w:sz="0" w:space="0" w:color="auto"/>
                  </w:divBdr>
                </w:div>
              </w:divsChild>
            </w:div>
            <w:div w:id="764039189">
              <w:marLeft w:val="0"/>
              <w:marRight w:val="0"/>
              <w:marTop w:val="0"/>
              <w:marBottom w:val="0"/>
              <w:divBdr>
                <w:top w:val="single" w:sz="6" w:space="0" w:color="E1E1E1"/>
                <w:left w:val="none" w:sz="0" w:space="0" w:color="auto"/>
                <w:bottom w:val="none" w:sz="0" w:space="0" w:color="auto"/>
                <w:right w:val="none" w:sz="0" w:space="0" w:color="auto"/>
              </w:divBdr>
              <w:divsChild>
                <w:div w:id="107790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2193">
          <w:marLeft w:val="0"/>
          <w:marRight w:val="0"/>
          <w:marTop w:val="0"/>
          <w:marBottom w:val="0"/>
          <w:divBdr>
            <w:top w:val="none" w:sz="0" w:space="0" w:color="auto"/>
            <w:left w:val="none" w:sz="0" w:space="0" w:color="auto"/>
            <w:bottom w:val="none" w:sz="0" w:space="0" w:color="auto"/>
            <w:right w:val="none" w:sz="0" w:space="0" w:color="auto"/>
          </w:divBdr>
          <w:divsChild>
            <w:div w:id="1661153073">
              <w:marLeft w:val="0"/>
              <w:marRight w:val="0"/>
              <w:marTop w:val="0"/>
              <w:marBottom w:val="0"/>
              <w:divBdr>
                <w:top w:val="none" w:sz="0" w:space="0" w:color="auto"/>
                <w:left w:val="none" w:sz="0" w:space="0" w:color="auto"/>
                <w:bottom w:val="none" w:sz="0" w:space="0" w:color="auto"/>
                <w:right w:val="none" w:sz="0" w:space="0" w:color="auto"/>
              </w:divBdr>
              <w:divsChild>
                <w:div w:id="1853714815">
                  <w:marLeft w:val="0"/>
                  <w:marRight w:val="0"/>
                  <w:marTop w:val="0"/>
                  <w:marBottom w:val="0"/>
                  <w:divBdr>
                    <w:top w:val="none" w:sz="0" w:space="0" w:color="auto"/>
                    <w:left w:val="none" w:sz="0" w:space="0" w:color="auto"/>
                    <w:bottom w:val="none" w:sz="0" w:space="0" w:color="auto"/>
                    <w:right w:val="none" w:sz="0" w:space="0" w:color="auto"/>
                  </w:divBdr>
                  <w:divsChild>
                    <w:div w:id="1785803332">
                      <w:marLeft w:val="0"/>
                      <w:marRight w:val="0"/>
                      <w:marTop w:val="0"/>
                      <w:marBottom w:val="0"/>
                      <w:divBdr>
                        <w:top w:val="none" w:sz="0" w:space="0" w:color="auto"/>
                        <w:left w:val="none" w:sz="0" w:space="0" w:color="auto"/>
                        <w:bottom w:val="none" w:sz="0" w:space="0" w:color="auto"/>
                        <w:right w:val="none" w:sz="0" w:space="0" w:color="auto"/>
                      </w:divBdr>
                    </w:div>
                  </w:divsChild>
                </w:div>
                <w:div w:id="1464810896">
                  <w:marLeft w:val="0"/>
                  <w:marRight w:val="0"/>
                  <w:marTop w:val="0"/>
                  <w:marBottom w:val="0"/>
                  <w:divBdr>
                    <w:top w:val="none" w:sz="0" w:space="0" w:color="auto"/>
                    <w:left w:val="none" w:sz="0" w:space="0" w:color="auto"/>
                    <w:bottom w:val="none" w:sz="0" w:space="0" w:color="auto"/>
                    <w:right w:val="none" w:sz="0" w:space="0" w:color="auto"/>
                  </w:divBdr>
                  <w:divsChild>
                    <w:div w:id="12313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19486">
          <w:marLeft w:val="0"/>
          <w:marRight w:val="0"/>
          <w:marTop w:val="0"/>
          <w:marBottom w:val="0"/>
          <w:divBdr>
            <w:top w:val="none" w:sz="0" w:space="0" w:color="auto"/>
            <w:left w:val="none" w:sz="0" w:space="0" w:color="auto"/>
            <w:bottom w:val="none" w:sz="0" w:space="0" w:color="auto"/>
            <w:right w:val="none" w:sz="0" w:space="0" w:color="auto"/>
          </w:divBdr>
          <w:divsChild>
            <w:div w:id="385421531">
              <w:marLeft w:val="0"/>
              <w:marRight w:val="0"/>
              <w:marTop w:val="0"/>
              <w:marBottom w:val="0"/>
              <w:divBdr>
                <w:top w:val="none" w:sz="0" w:space="0" w:color="auto"/>
                <w:left w:val="none" w:sz="0" w:space="0" w:color="auto"/>
                <w:bottom w:val="none" w:sz="0" w:space="0" w:color="auto"/>
                <w:right w:val="none" w:sz="0" w:space="0" w:color="auto"/>
              </w:divBdr>
              <w:divsChild>
                <w:div w:id="1494685247">
                  <w:marLeft w:val="0"/>
                  <w:marRight w:val="0"/>
                  <w:marTop w:val="0"/>
                  <w:marBottom w:val="0"/>
                  <w:divBdr>
                    <w:top w:val="none" w:sz="0" w:space="0" w:color="auto"/>
                    <w:left w:val="none" w:sz="0" w:space="0" w:color="auto"/>
                    <w:bottom w:val="none" w:sz="0" w:space="0" w:color="auto"/>
                    <w:right w:val="none" w:sz="0" w:space="0" w:color="auto"/>
                  </w:divBdr>
                  <w:divsChild>
                    <w:div w:id="847669918">
                      <w:marLeft w:val="0"/>
                      <w:marRight w:val="0"/>
                      <w:marTop w:val="0"/>
                      <w:marBottom w:val="0"/>
                      <w:divBdr>
                        <w:top w:val="none" w:sz="0" w:space="0" w:color="auto"/>
                        <w:left w:val="none" w:sz="0" w:space="0" w:color="auto"/>
                        <w:bottom w:val="none" w:sz="0" w:space="0" w:color="auto"/>
                        <w:right w:val="none" w:sz="0" w:space="0" w:color="auto"/>
                      </w:divBdr>
                      <w:divsChild>
                        <w:div w:id="1813332087">
                          <w:marLeft w:val="0"/>
                          <w:marRight w:val="0"/>
                          <w:marTop w:val="0"/>
                          <w:marBottom w:val="0"/>
                          <w:divBdr>
                            <w:top w:val="none" w:sz="0" w:space="0" w:color="auto"/>
                            <w:left w:val="none" w:sz="0" w:space="0" w:color="auto"/>
                            <w:bottom w:val="none" w:sz="0" w:space="0" w:color="auto"/>
                            <w:right w:val="none" w:sz="0" w:space="0" w:color="auto"/>
                          </w:divBdr>
                          <w:divsChild>
                            <w:div w:id="869804998">
                              <w:marLeft w:val="0"/>
                              <w:marRight w:val="0"/>
                              <w:marTop w:val="0"/>
                              <w:marBottom w:val="0"/>
                              <w:divBdr>
                                <w:top w:val="none" w:sz="0" w:space="0" w:color="auto"/>
                                <w:left w:val="none" w:sz="0" w:space="0" w:color="auto"/>
                                <w:bottom w:val="none" w:sz="0" w:space="0" w:color="auto"/>
                                <w:right w:val="none" w:sz="0" w:space="0" w:color="auto"/>
                              </w:divBdr>
                              <w:divsChild>
                                <w:div w:id="1834443124">
                                  <w:marLeft w:val="0"/>
                                  <w:marRight w:val="0"/>
                                  <w:marTop w:val="0"/>
                                  <w:marBottom w:val="0"/>
                                  <w:divBdr>
                                    <w:top w:val="none" w:sz="0" w:space="0" w:color="auto"/>
                                    <w:left w:val="none" w:sz="0" w:space="0" w:color="auto"/>
                                    <w:bottom w:val="none" w:sz="0" w:space="0" w:color="auto"/>
                                    <w:right w:val="none" w:sz="0" w:space="0" w:color="auto"/>
                                  </w:divBdr>
                                  <w:divsChild>
                                    <w:div w:id="1205095565">
                                      <w:marLeft w:val="0"/>
                                      <w:marRight w:val="0"/>
                                      <w:marTop w:val="0"/>
                                      <w:marBottom w:val="0"/>
                                      <w:divBdr>
                                        <w:top w:val="none" w:sz="0" w:space="0" w:color="auto"/>
                                        <w:left w:val="none" w:sz="0" w:space="0" w:color="auto"/>
                                        <w:bottom w:val="none" w:sz="0" w:space="0" w:color="auto"/>
                                        <w:right w:val="none" w:sz="0" w:space="0" w:color="auto"/>
                                      </w:divBdr>
                                      <w:divsChild>
                                        <w:div w:id="831875480">
                                          <w:marLeft w:val="0"/>
                                          <w:marRight w:val="0"/>
                                          <w:marTop w:val="0"/>
                                          <w:marBottom w:val="0"/>
                                          <w:divBdr>
                                            <w:top w:val="none" w:sz="0" w:space="0" w:color="auto"/>
                                            <w:left w:val="none" w:sz="0" w:space="0" w:color="auto"/>
                                            <w:bottom w:val="none" w:sz="0" w:space="0" w:color="auto"/>
                                            <w:right w:val="none" w:sz="0" w:space="0" w:color="auto"/>
                                          </w:divBdr>
                                          <w:divsChild>
                                            <w:div w:id="1227841217">
                                              <w:marLeft w:val="0"/>
                                              <w:marRight w:val="0"/>
                                              <w:marTop w:val="0"/>
                                              <w:marBottom w:val="0"/>
                                              <w:divBdr>
                                                <w:top w:val="none" w:sz="0" w:space="0" w:color="auto"/>
                                                <w:left w:val="none" w:sz="0" w:space="0" w:color="auto"/>
                                                <w:bottom w:val="none" w:sz="0" w:space="0" w:color="auto"/>
                                                <w:right w:val="none" w:sz="0" w:space="0" w:color="auto"/>
                                              </w:divBdr>
                                            </w:div>
                                          </w:divsChild>
                                        </w:div>
                                        <w:div w:id="34328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401425">
                  <w:marLeft w:val="0"/>
                  <w:marRight w:val="0"/>
                  <w:marTop w:val="0"/>
                  <w:marBottom w:val="0"/>
                  <w:divBdr>
                    <w:top w:val="none" w:sz="0" w:space="0" w:color="auto"/>
                    <w:left w:val="none" w:sz="0" w:space="0" w:color="auto"/>
                    <w:bottom w:val="none" w:sz="0" w:space="0" w:color="auto"/>
                    <w:right w:val="none" w:sz="0" w:space="0" w:color="auto"/>
                  </w:divBdr>
                  <w:divsChild>
                    <w:div w:id="1958296121">
                      <w:marLeft w:val="0"/>
                      <w:marRight w:val="0"/>
                      <w:marTop w:val="0"/>
                      <w:marBottom w:val="0"/>
                      <w:divBdr>
                        <w:top w:val="none" w:sz="0" w:space="0" w:color="auto"/>
                        <w:left w:val="none" w:sz="0" w:space="0" w:color="auto"/>
                        <w:bottom w:val="none" w:sz="0" w:space="0" w:color="auto"/>
                        <w:right w:val="none" w:sz="0" w:space="0" w:color="auto"/>
                      </w:divBdr>
                      <w:divsChild>
                        <w:div w:id="1831562386">
                          <w:marLeft w:val="0"/>
                          <w:marRight w:val="0"/>
                          <w:marTop w:val="0"/>
                          <w:marBottom w:val="0"/>
                          <w:divBdr>
                            <w:top w:val="none" w:sz="0" w:space="0" w:color="auto"/>
                            <w:left w:val="none" w:sz="0" w:space="0" w:color="auto"/>
                            <w:bottom w:val="none" w:sz="0" w:space="0" w:color="auto"/>
                            <w:right w:val="none" w:sz="0" w:space="0" w:color="auto"/>
                          </w:divBdr>
                        </w:div>
                        <w:div w:id="1023748185">
                          <w:marLeft w:val="0"/>
                          <w:marRight w:val="0"/>
                          <w:marTop w:val="0"/>
                          <w:marBottom w:val="0"/>
                          <w:divBdr>
                            <w:top w:val="none" w:sz="0" w:space="0" w:color="auto"/>
                            <w:left w:val="none" w:sz="0" w:space="0" w:color="auto"/>
                            <w:bottom w:val="none" w:sz="0" w:space="0" w:color="auto"/>
                            <w:right w:val="none" w:sz="0" w:space="0" w:color="auto"/>
                          </w:divBdr>
                        </w:div>
                        <w:div w:id="600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08374">
                  <w:marLeft w:val="0"/>
                  <w:marRight w:val="0"/>
                  <w:marTop w:val="0"/>
                  <w:marBottom w:val="0"/>
                  <w:divBdr>
                    <w:top w:val="none" w:sz="0" w:space="0" w:color="auto"/>
                    <w:left w:val="none" w:sz="0" w:space="0" w:color="auto"/>
                    <w:bottom w:val="none" w:sz="0" w:space="0" w:color="auto"/>
                    <w:right w:val="none" w:sz="0" w:space="0" w:color="auto"/>
                  </w:divBdr>
                </w:div>
              </w:divsChild>
            </w:div>
            <w:div w:id="563491775">
              <w:marLeft w:val="0"/>
              <w:marRight w:val="0"/>
              <w:marTop w:val="240"/>
              <w:marBottom w:val="0"/>
              <w:divBdr>
                <w:top w:val="none" w:sz="0" w:space="0" w:color="auto"/>
                <w:left w:val="none" w:sz="0" w:space="0" w:color="auto"/>
                <w:bottom w:val="none" w:sz="0" w:space="0" w:color="auto"/>
                <w:right w:val="none" w:sz="0" w:space="0" w:color="auto"/>
              </w:divBdr>
              <w:divsChild>
                <w:div w:id="2140604551">
                  <w:marLeft w:val="0"/>
                  <w:marRight w:val="0"/>
                  <w:marTop w:val="0"/>
                  <w:marBottom w:val="0"/>
                  <w:divBdr>
                    <w:top w:val="none" w:sz="0" w:space="0" w:color="auto"/>
                    <w:left w:val="none" w:sz="0" w:space="0" w:color="auto"/>
                    <w:bottom w:val="none" w:sz="0" w:space="0" w:color="auto"/>
                    <w:right w:val="none" w:sz="0" w:space="0" w:color="auto"/>
                  </w:divBdr>
                  <w:divsChild>
                    <w:div w:id="1500341645">
                      <w:marLeft w:val="0"/>
                      <w:marRight w:val="0"/>
                      <w:marTop w:val="0"/>
                      <w:marBottom w:val="0"/>
                      <w:divBdr>
                        <w:top w:val="none" w:sz="0" w:space="0" w:color="auto"/>
                        <w:left w:val="none" w:sz="0" w:space="0" w:color="auto"/>
                        <w:bottom w:val="none" w:sz="0" w:space="0" w:color="auto"/>
                        <w:right w:val="none" w:sz="0" w:space="0" w:color="auto"/>
                      </w:divBdr>
                      <w:divsChild>
                        <w:div w:id="537820721">
                          <w:marLeft w:val="0"/>
                          <w:marRight w:val="0"/>
                          <w:marTop w:val="0"/>
                          <w:marBottom w:val="0"/>
                          <w:divBdr>
                            <w:top w:val="none" w:sz="0" w:space="0" w:color="auto"/>
                            <w:left w:val="none" w:sz="0" w:space="0" w:color="auto"/>
                            <w:bottom w:val="none" w:sz="0" w:space="0" w:color="auto"/>
                            <w:right w:val="none" w:sz="0" w:space="0" w:color="auto"/>
                          </w:divBdr>
                          <w:divsChild>
                            <w:div w:id="919096556">
                              <w:marLeft w:val="0"/>
                              <w:marRight w:val="0"/>
                              <w:marTop w:val="0"/>
                              <w:marBottom w:val="0"/>
                              <w:divBdr>
                                <w:top w:val="none" w:sz="0" w:space="0" w:color="auto"/>
                                <w:left w:val="none" w:sz="0" w:space="0" w:color="auto"/>
                                <w:bottom w:val="none" w:sz="0" w:space="0" w:color="auto"/>
                                <w:right w:val="none" w:sz="0" w:space="0" w:color="auto"/>
                              </w:divBdr>
                              <w:divsChild>
                                <w:div w:id="1377197524">
                                  <w:marLeft w:val="0"/>
                                  <w:marRight w:val="0"/>
                                  <w:marTop w:val="0"/>
                                  <w:marBottom w:val="0"/>
                                  <w:divBdr>
                                    <w:top w:val="none" w:sz="0" w:space="0" w:color="auto"/>
                                    <w:left w:val="none" w:sz="0" w:space="0" w:color="auto"/>
                                    <w:bottom w:val="none" w:sz="0" w:space="0" w:color="auto"/>
                                    <w:right w:val="none" w:sz="0" w:space="0" w:color="auto"/>
                                  </w:divBdr>
                                  <w:divsChild>
                                    <w:div w:id="495614213">
                                      <w:marLeft w:val="0"/>
                                      <w:marRight w:val="0"/>
                                      <w:marTop w:val="0"/>
                                      <w:marBottom w:val="0"/>
                                      <w:divBdr>
                                        <w:top w:val="none" w:sz="0" w:space="0" w:color="auto"/>
                                        <w:left w:val="none" w:sz="0" w:space="0" w:color="auto"/>
                                        <w:bottom w:val="none" w:sz="0" w:space="0" w:color="auto"/>
                                        <w:right w:val="none" w:sz="0" w:space="0" w:color="auto"/>
                                      </w:divBdr>
                                      <w:divsChild>
                                        <w:div w:id="1151482750">
                                          <w:marLeft w:val="0"/>
                                          <w:marRight w:val="0"/>
                                          <w:marTop w:val="0"/>
                                          <w:marBottom w:val="0"/>
                                          <w:divBdr>
                                            <w:top w:val="none" w:sz="0" w:space="0" w:color="auto"/>
                                            <w:left w:val="none" w:sz="0" w:space="0" w:color="auto"/>
                                            <w:bottom w:val="none" w:sz="0" w:space="0" w:color="auto"/>
                                            <w:right w:val="none" w:sz="0" w:space="0" w:color="auto"/>
                                          </w:divBdr>
                                          <w:divsChild>
                                            <w:div w:id="879585532">
                                              <w:marLeft w:val="0"/>
                                              <w:marRight w:val="0"/>
                                              <w:marTop w:val="0"/>
                                              <w:marBottom w:val="0"/>
                                              <w:divBdr>
                                                <w:top w:val="none" w:sz="0" w:space="0" w:color="auto"/>
                                                <w:left w:val="none" w:sz="0" w:space="0" w:color="auto"/>
                                                <w:bottom w:val="none" w:sz="0" w:space="0" w:color="auto"/>
                                                <w:right w:val="none" w:sz="0" w:space="0" w:color="auto"/>
                                              </w:divBdr>
                                            </w:div>
                                          </w:divsChild>
                                        </w:div>
                                        <w:div w:id="156356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122901">
                  <w:marLeft w:val="0"/>
                  <w:marRight w:val="0"/>
                  <w:marTop w:val="0"/>
                  <w:marBottom w:val="0"/>
                  <w:divBdr>
                    <w:top w:val="none" w:sz="0" w:space="0" w:color="auto"/>
                    <w:left w:val="none" w:sz="0" w:space="0" w:color="auto"/>
                    <w:bottom w:val="none" w:sz="0" w:space="0" w:color="auto"/>
                    <w:right w:val="none" w:sz="0" w:space="0" w:color="auto"/>
                  </w:divBdr>
                  <w:divsChild>
                    <w:div w:id="973028942">
                      <w:marLeft w:val="0"/>
                      <w:marRight w:val="0"/>
                      <w:marTop w:val="0"/>
                      <w:marBottom w:val="0"/>
                      <w:divBdr>
                        <w:top w:val="none" w:sz="0" w:space="0" w:color="auto"/>
                        <w:left w:val="none" w:sz="0" w:space="0" w:color="auto"/>
                        <w:bottom w:val="none" w:sz="0" w:space="0" w:color="auto"/>
                        <w:right w:val="none" w:sz="0" w:space="0" w:color="auto"/>
                      </w:divBdr>
                      <w:divsChild>
                        <w:div w:id="831486547">
                          <w:marLeft w:val="0"/>
                          <w:marRight w:val="0"/>
                          <w:marTop w:val="0"/>
                          <w:marBottom w:val="0"/>
                          <w:divBdr>
                            <w:top w:val="none" w:sz="0" w:space="0" w:color="auto"/>
                            <w:left w:val="none" w:sz="0" w:space="0" w:color="auto"/>
                            <w:bottom w:val="none" w:sz="0" w:space="0" w:color="auto"/>
                            <w:right w:val="none" w:sz="0" w:space="0" w:color="auto"/>
                          </w:divBdr>
                        </w:div>
                        <w:div w:id="1851675817">
                          <w:marLeft w:val="0"/>
                          <w:marRight w:val="0"/>
                          <w:marTop w:val="0"/>
                          <w:marBottom w:val="0"/>
                          <w:divBdr>
                            <w:top w:val="none" w:sz="0" w:space="0" w:color="auto"/>
                            <w:left w:val="none" w:sz="0" w:space="0" w:color="auto"/>
                            <w:bottom w:val="none" w:sz="0" w:space="0" w:color="auto"/>
                            <w:right w:val="none" w:sz="0" w:space="0" w:color="auto"/>
                          </w:divBdr>
                        </w:div>
                        <w:div w:id="194858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70673">
                  <w:marLeft w:val="0"/>
                  <w:marRight w:val="0"/>
                  <w:marTop w:val="0"/>
                  <w:marBottom w:val="0"/>
                  <w:divBdr>
                    <w:top w:val="none" w:sz="0" w:space="0" w:color="auto"/>
                    <w:left w:val="none" w:sz="0" w:space="0" w:color="auto"/>
                    <w:bottom w:val="none" w:sz="0" w:space="0" w:color="auto"/>
                    <w:right w:val="none" w:sz="0" w:space="0" w:color="auto"/>
                  </w:divBdr>
                </w:div>
              </w:divsChild>
            </w:div>
            <w:div w:id="111561784">
              <w:marLeft w:val="0"/>
              <w:marRight w:val="0"/>
              <w:marTop w:val="240"/>
              <w:marBottom w:val="0"/>
              <w:divBdr>
                <w:top w:val="none" w:sz="0" w:space="0" w:color="auto"/>
                <w:left w:val="none" w:sz="0" w:space="0" w:color="auto"/>
                <w:bottom w:val="none" w:sz="0" w:space="0" w:color="auto"/>
                <w:right w:val="none" w:sz="0" w:space="0" w:color="auto"/>
              </w:divBdr>
              <w:divsChild>
                <w:div w:id="1932005487">
                  <w:marLeft w:val="0"/>
                  <w:marRight w:val="0"/>
                  <w:marTop w:val="0"/>
                  <w:marBottom w:val="0"/>
                  <w:divBdr>
                    <w:top w:val="none" w:sz="0" w:space="0" w:color="auto"/>
                    <w:left w:val="none" w:sz="0" w:space="0" w:color="auto"/>
                    <w:bottom w:val="none" w:sz="0" w:space="0" w:color="auto"/>
                    <w:right w:val="none" w:sz="0" w:space="0" w:color="auto"/>
                  </w:divBdr>
                  <w:divsChild>
                    <w:div w:id="780338666">
                      <w:marLeft w:val="0"/>
                      <w:marRight w:val="0"/>
                      <w:marTop w:val="0"/>
                      <w:marBottom w:val="0"/>
                      <w:divBdr>
                        <w:top w:val="none" w:sz="0" w:space="0" w:color="auto"/>
                        <w:left w:val="none" w:sz="0" w:space="0" w:color="auto"/>
                        <w:bottom w:val="none" w:sz="0" w:space="0" w:color="auto"/>
                        <w:right w:val="none" w:sz="0" w:space="0" w:color="auto"/>
                      </w:divBdr>
                      <w:divsChild>
                        <w:div w:id="1050954511">
                          <w:marLeft w:val="0"/>
                          <w:marRight w:val="0"/>
                          <w:marTop w:val="0"/>
                          <w:marBottom w:val="0"/>
                          <w:divBdr>
                            <w:top w:val="none" w:sz="0" w:space="0" w:color="auto"/>
                            <w:left w:val="none" w:sz="0" w:space="0" w:color="auto"/>
                            <w:bottom w:val="none" w:sz="0" w:space="0" w:color="auto"/>
                            <w:right w:val="none" w:sz="0" w:space="0" w:color="auto"/>
                          </w:divBdr>
                          <w:divsChild>
                            <w:div w:id="209920791">
                              <w:marLeft w:val="0"/>
                              <w:marRight w:val="0"/>
                              <w:marTop w:val="0"/>
                              <w:marBottom w:val="0"/>
                              <w:divBdr>
                                <w:top w:val="none" w:sz="0" w:space="0" w:color="auto"/>
                                <w:left w:val="none" w:sz="0" w:space="0" w:color="auto"/>
                                <w:bottom w:val="none" w:sz="0" w:space="0" w:color="auto"/>
                                <w:right w:val="none" w:sz="0" w:space="0" w:color="auto"/>
                              </w:divBdr>
                              <w:divsChild>
                                <w:div w:id="49769677">
                                  <w:marLeft w:val="0"/>
                                  <w:marRight w:val="0"/>
                                  <w:marTop w:val="0"/>
                                  <w:marBottom w:val="0"/>
                                  <w:divBdr>
                                    <w:top w:val="none" w:sz="0" w:space="0" w:color="auto"/>
                                    <w:left w:val="none" w:sz="0" w:space="0" w:color="auto"/>
                                    <w:bottom w:val="none" w:sz="0" w:space="0" w:color="auto"/>
                                    <w:right w:val="none" w:sz="0" w:space="0" w:color="auto"/>
                                  </w:divBdr>
                                  <w:divsChild>
                                    <w:div w:id="1373849321">
                                      <w:marLeft w:val="0"/>
                                      <w:marRight w:val="0"/>
                                      <w:marTop w:val="0"/>
                                      <w:marBottom w:val="0"/>
                                      <w:divBdr>
                                        <w:top w:val="none" w:sz="0" w:space="0" w:color="auto"/>
                                        <w:left w:val="none" w:sz="0" w:space="0" w:color="auto"/>
                                        <w:bottom w:val="none" w:sz="0" w:space="0" w:color="auto"/>
                                        <w:right w:val="none" w:sz="0" w:space="0" w:color="auto"/>
                                      </w:divBdr>
                                      <w:divsChild>
                                        <w:div w:id="158887972">
                                          <w:marLeft w:val="0"/>
                                          <w:marRight w:val="0"/>
                                          <w:marTop w:val="0"/>
                                          <w:marBottom w:val="0"/>
                                          <w:divBdr>
                                            <w:top w:val="none" w:sz="0" w:space="0" w:color="auto"/>
                                            <w:left w:val="none" w:sz="0" w:space="0" w:color="auto"/>
                                            <w:bottom w:val="none" w:sz="0" w:space="0" w:color="auto"/>
                                            <w:right w:val="none" w:sz="0" w:space="0" w:color="auto"/>
                                          </w:divBdr>
                                          <w:divsChild>
                                            <w:div w:id="752437777">
                                              <w:marLeft w:val="0"/>
                                              <w:marRight w:val="0"/>
                                              <w:marTop w:val="0"/>
                                              <w:marBottom w:val="0"/>
                                              <w:divBdr>
                                                <w:top w:val="none" w:sz="0" w:space="0" w:color="auto"/>
                                                <w:left w:val="none" w:sz="0" w:space="0" w:color="auto"/>
                                                <w:bottom w:val="none" w:sz="0" w:space="0" w:color="auto"/>
                                                <w:right w:val="none" w:sz="0" w:space="0" w:color="auto"/>
                                              </w:divBdr>
                                            </w:div>
                                          </w:divsChild>
                                        </w:div>
                                        <w:div w:id="9226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839768">
                  <w:marLeft w:val="0"/>
                  <w:marRight w:val="0"/>
                  <w:marTop w:val="0"/>
                  <w:marBottom w:val="0"/>
                  <w:divBdr>
                    <w:top w:val="none" w:sz="0" w:space="0" w:color="auto"/>
                    <w:left w:val="none" w:sz="0" w:space="0" w:color="auto"/>
                    <w:bottom w:val="none" w:sz="0" w:space="0" w:color="auto"/>
                    <w:right w:val="none" w:sz="0" w:space="0" w:color="auto"/>
                  </w:divBdr>
                  <w:divsChild>
                    <w:div w:id="1047921339">
                      <w:marLeft w:val="0"/>
                      <w:marRight w:val="0"/>
                      <w:marTop w:val="0"/>
                      <w:marBottom w:val="0"/>
                      <w:divBdr>
                        <w:top w:val="none" w:sz="0" w:space="0" w:color="auto"/>
                        <w:left w:val="none" w:sz="0" w:space="0" w:color="auto"/>
                        <w:bottom w:val="none" w:sz="0" w:space="0" w:color="auto"/>
                        <w:right w:val="none" w:sz="0" w:space="0" w:color="auto"/>
                      </w:divBdr>
                      <w:divsChild>
                        <w:div w:id="52627706">
                          <w:marLeft w:val="0"/>
                          <w:marRight w:val="0"/>
                          <w:marTop w:val="0"/>
                          <w:marBottom w:val="0"/>
                          <w:divBdr>
                            <w:top w:val="none" w:sz="0" w:space="0" w:color="auto"/>
                            <w:left w:val="none" w:sz="0" w:space="0" w:color="auto"/>
                            <w:bottom w:val="none" w:sz="0" w:space="0" w:color="auto"/>
                            <w:right w:val="none" w:sz="0" w:space="0" w:color="auto"/>
                          </w:divBdr>
                        </w:div>
                        <w:div w:id="1952780871">
                          <w:marLeft w:val="0"/>
                          <w:marRight w:val="0"/>
                          <w:marTop w:val="0"/>
                          <w:marBottom w:val="0"/>
                          <w:divBdr>
                            <w:top w:val="none" w:sz="0" w:space="0" w:color="auto"/>
                            <w:left w:val="none" w:sz="0" w:space="0" w:color="auto"/>
                            <w:bottom w:val="none" w:sz="0" w:space="0" w:color="auto"/>
                            <w:right w:val="none" w:sz="0" w:space="0" w:color="auto"/>
                          </w:divBdr>
                        </w:div>
                        <w:div w:id="97402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4414">
                  <w:marLeft w:val="0"/>
                  <w:marRight w:val="0"/>
                  <w:marTop w:val="0"/>
                  <w:marBottom w:val="0"/>
                  <w:divBdr>
                    <w:top w:val="none" w:sz="0" w:space="0" w:color="auto"/>
                    <w:left w:val="none" w:sz="0" w:space="0" w:color="auto"/>
                    <w:bottom w:val="none" w:sz="0" w:space="0" w:color="auto"/>
                    <w:right w:val="none" w:sz="0" w:space="0" w:color="auto"/>
                  </w:divBdr>
                </w:div>
              </w:divsChild>
            </w:div>
            <w:div w:id="1958564982">
              <w:marLeft w:val="0"/>
              <w:marRight w:val="0"/>
              <w:marTop w:val="240"/>
              <w:marBottom w:val="0"/>
              <w:divBdr>
                <w:top w:val="none" w:sz="0" w:space="0" w:color="auto"/>
                <w:left w:val="none" w:sz="0" w:space="0" w:color="auto"/>
                <w:bottom w:val="none" w:sz="0" w:space="0" w:color="auto"/>
                <w:right w:val="none" w:sz="0" w:space="0" w:color="auto"/>
              </w:divBdr>
              <w:divsChild>
                <w:div w:id="679552077">
                  <w:marLeft w:val="0"/>
                  <w:marRight w:val="0"/>
                  <w:marTop w:val="0"/>
                  <w:marBottom w:val="0"/>
                  <w:divBdr>
                    <w:top w:val="none" w:sz="0" w:space="0" w:color="auto"/>
                    <w:left w:val="none" w:sz="0" w:space="0" w:color="auto"/>
                    <w:bottom w:val="none" w:sz="0" w:space="0" w:color="auto"/>
                    <w:right w:val="none" w:sz="0" w:space="0" w:color="auto"/>
                  </w:divBdr>
                  <w:divsChild>
                    <w:div w:id="324824653">
                      <w:marLeft w:val="0"/>
                      <w:marRight w:val="0"/>
                      <w:marTop w:val="0"/>
                      <w:marBottom w:val="0"/>
                      <w:divBdr>
                        <w:top w:val="none" w:sz="0" w:space="0" w:color="auto"/>
                        <w:left w:val="none" w:sz="0" w:space="0" w:color="auto"/>
                        <w:bottom w:val="none" w:sz="0" w:space="0" w:color="auto"/>
                        <w:right w:val="none" w:sz="0" w:space="0" w:color="auto"/>
                      </w:divBdr>
                      <w:divsChild>
                        <w:div w:id="77410948">
                          <w:marLeft w:val="0"/>
                          <w:marRight w:val="0"/>
                          <w:marTop w:val="0"/>
                          <w:marBottom w:val="0"/>
                          <w:divBdr>
                            <w:top w:val="none" w:sz="0" w:space="0" w:color="auto"/>
                            <w:left w:val="none" w:sz="0" w:space="0" w:color="auto"/>
                            <w:bottom w:val="none" w:sz="0" w:space="0" w:color="auto"/>
                            <w:right w:val="none" w:sz="0" w:space="0" w:color="auto"/>
                          </w:divBdr>
                          <w:divsChild>
                            <w:div w:id="470637921">
                              <w:marLeft w:val="0"/>
                              <w:marRight w:val="0"/>
                              <w:marTop w:val="0"/>
                              <w:marBottom w:val="0"/>
                              <w:divBdr>
                                <w:top w:val="none" w:sz="0" w:space="0" w:color="auto"/>
                                <w:left w:val="none" w:sz="0" w:space="0" w:color="auto"/>
                                <w:bottom w:val="none" w:sz="0" w:space="0" w:color="auto"/>
                                <w:right w:val="none" w:sz="0" w:space="0" w:color="auto"/>
                              </w:divBdr>
                              <w:divsChild>
                                <w:div w:id="271016671">
                                  <w:marLeft w:val="0"/>
                                  <w:marRight w:val="0"/>
                                  <w:marTop w:val="0"/>
                                  <w:marBottom w:val="0"/>
                                  <w:divBdr>
                                    <w:top w:val="none" w:sz="0" w:space="0" w:color="auto"/>
                                    <w:left w:val="none" w:sz="0" w:space="0" w:color="auto"/>
                                    <w:bottom w:val="none" w:sz="0" w:space="0" w:color="auto"/>
                                    <w:right w:val="none" w:sz="0" w:space="0" w:color="auto"/>
                                  </w:divBdr>
                                  <w:divsChild>
                                    <w:div w:id="1070537056">
                                      <w:marLeft w:val="0"/>
                                      <w:marRight w:val="0"/>
                                      <w:marTop w:val="0"/>
                                      <w:marBottom w:val="0"/>
                                      <w:divBdr>
                                        <w:top w:val="none" w:sz="0" w:space="0" w:color="auto"/>
                                        <w:left w:val="none" w:sz="0" w:space="0" w:color="auto"/>
                                        <w:bottom w:val="none" w:sz="0" w:space="0" w:color="auto"/>
                                        <w:right w:val="none" w:sz="0" w:space="0" w:color="auto"/>
                                      </w:divBdr>
                                      <w:divsChild>
                                        <w:div w:id="742529648">
                                          <w:marLeft w:val="0"/>
                                          <w:marRight w:val="0"/>
                                          <w:marTop w:val="0"/>
                                          <w:marBottom w:val="0"/>
                                          <w:divBdr>
                                            <w:top w:val="none" w:sz="0" w:space="0" w:color="auto"/>
                                            <w:left w:val="none" w:sz="0" w:space="0" w:color="auto"/>
                                            <w:bottom w:val="none" w:sz="0" w:space="0" w:color="auto"/>
                                            <w:right w:val="none" w:sz="0" w:space="0" w:color="auto"/>
                                          </w:divBdr>
                                          <w:divsChild>
                                            <w:div w:id="809833374">
                                              <w:marLeft w:val="0"/>
                                              <w:marRight w:val="0"/>
                                              <w:marTop w:val="0"/>
                                              <w:marBottom w:val="0"/>
                                              <w:divBdr>
                                                <w:top w:val="none" w:sz="0" w:space="0" w:color="auto"/>
                                                <w:left w:val="none" w:sz="0" w:space="0" w:color="auto"/>
                                                <w:bottom w:val="none" w:sz="0" w:space="0" w:color="auto"/>
                                                <w:right w:val="none" w:sz="0" w:space="0" w:color="auto"/>
                                              </w:divBdr>
                                            </w:div>
                                          </w:divsChild>
                                        </w:div>
                                        <w:div w:id="101233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436505">
                  <w:marLeft w:val="0"/>
                  <w:marRight w:val="0"/>
                  <w:marTop w:val="0"/>
                  <w:marBottom w:val="0"/>
                  <w:divBdr>
                    <w:top w:val="none" w:sz="0" w:space="0" w:color="auto"/>
                    <w:left w:val="none" w:sz="0" w:space="0" w:color="auto"/>
                    <w:bottom w:val="none" w:sz="0" w:space="0" w:color="auto"/>
                    <w:right w:val="none" w:sz="0" w:space="0" w:color="auto"/>
                  </w:divBdr>
                  <w:divsChild>
                    <w:div w:id="463155003">
                      <w:marLeft w:val="0"/>
                      <w:marRight w:val="0"/>
                      <w:marTop w:val="0"/>
                      <w:marBottom w:val="0"/>
                      <w:divBdr>
                        <w:top w:val="none" w:sz="0" w:space="0" w:color="auto"/>
                        <w:left w:val="none" w:sz="0" w:space="0" w:color="auto"/>
                        <w:bottom w:val="none" w:sz="0" w:space="0" w:color="auto"/>
                        <w:right w:val="none" w:sz="0" w:space="0" w:color="auto"/>
                      </w:divBdr>
                      <w:divsChild>
                        <w:div w:id="606814205">
                          <w:marLeft w:val="0"/>
                          <w:marRight w:val="0"/>
                          <w:marTop w:val="0"/>
                          <w:marBottom w:val="0"/>
                          <w:divBdr>
                            <w:top w:val="none" w:sz="0" w:space="0" w:color="auto"/>
                            <w:left w:val="none" w:sz="0" w:space="0" w:color="auto"/>
                            <w:bottom w:val="none" w:sz="0" w:space="0" w:color="auto"/>
                            <w:right w:val="none" w:sz="0" w:space="0" w:color="auto"/>
                          </w:divBdr>
                        </w:div>
                        <w:div w:id="1530413925">
                          <w:marLeft w:val="0"/>
                          <w:marRight w:val="0"/>
                          <w:marTop w:val="0"/>
                          <w:marBottom w:val="0"/>
                          <w:divBdr>
                            <w:top w:val="none" w:sz="0" w:space="0" w:color="auto"/>
                            <w:left w:val="none" w:sz="0" w:space="0" w:color="auto"/>
                            <w:bottom w:val="none" w:sz="0" w:space="0" w:color="auto"/>
                            <w:right w:val="none" w:sz="0" w:space="0" w:color="auto"/>
                          </w:divBdr>
                        </w:div>
                        <w:div w:id="58479601">
                          <w:marLeft w:val="0"/>
                          <w:marRight w:val="0"/>
                          <w:marTop w:val="0"/>
                          <w:marBottom w:val="0"/>
                          <w:divBdr>
                            <w:top w:val="none" w:sz="0" w:space="0" w:color="auto"/>
                            <w:left w:val="none" w:sz="0" w:space="0" w:color="auto"/>
                            <w:bottom w:val="none" w:sz="0" w:space="0" w:color="auto"/>
                            <w:right w:val="none" w:sz="0" w:space="0" w:color="auto"/>
                          </w:divBdr>
                        </w:div>
                        <w:div w:id="765032007">
                          <w:marLeft w:val="0"/>
                          <w:marRight w:val="0"/>
                          <w:marTop w:val="0"/>
                          <w:marBottom w:val="0"/>
                          <w:divBdr>
                            <w:top w:val="none" w:sz="0" w:space="0" w:color="auto"/>
                            <w:left w:val="none" w:sz="0" w:space="0" w:color="auto"/>
                            <w:bottom w:val="none" w:sz="0" w:space="0" w:color="auto"/>
                            <w:right w:val="none" w:sz="0" w:space="0" w:color="auto"/>
                          </w:divBdr>
                          <w:divsChild>
                            <w:div w:id="304162979">
                              <w:marLeft w:val="0"/>
                              <w:marRight w:val="0"/>
                              <w:marTop w:val="0"/>
                              <w:marBottom w:val="0"/>
                              <w:divBdr>
                                <w:top w:val="none" w:sz="0" w:space="0" w:color="auto"/>
                                <w:left w:val="none" w:sz="0" w:space="0" w:color="auto"/>
                                <w:bottom w:val="none" w:sz="0" w:space="0" w:color="auto"/>
                                <w:right w:val="none" w:sz="0" w:space="0" w:color="auto"/>
                              </w:divBdr>
                              <w:divsChild>
                                <w:div w:id="1833830354">
                                  <w:marLeft w:val="0"/>
                                  <w:marRight w:val="0"/>
                                  <w:marTop w:val="0"/>
                                  <w:marBottom w:val="0"/>
                                  <w:divBdr>
                                    <w:top w:val="single" w:sz="6" w:space="6" w:color="E1E1E1"/>
                                    <w:left w:val="single" w:sz="6" w:space="12" w:color="E1E1E1"/>
                                    <w:bottom w:val="single" w:sz="6" w:space="6" w:color="E1E1E1"/>
                                    <w:right w:val="single" w:sz="6" w:space="12" w:color="E1E1E1"/>
                                  </w:divBdr>
                                </w:div>
                                <w:div w:id="1502969775">
                                  <w:marLeft w:val="0"/>
                                  <w:marRight w:val="0"/>
                                  <w:marTop w:val="0"/>
                                  <w:marBottom w:val="0"/>
                                  <w:divBdr>
                                    <w:top w:val="none" w:sz="0" w:space="0" w:color="auto"/>
                                    <w:left w:val="single" w:sz="6" w:space="12" w:color="E1E1E1"/>
                                    <w:bottom w:val="single" w:sz="6" w:space="12" w:color="E1E1E1"/>
                                    <w:right w:val="single" w:sz="6" w:space="12" w:color="E1E1E1"/>
                                  </w:divBdr>
                                  <w:divsChild>
                                    <w:div w:id="880284198">
                                      <w:marLeft w:val="0"/>
                                      <w:marRight w:val="0"/>
                                      <w:marTop w:val="0"/>
                                      <w:marBottom w:val="0"/>
                                      <w:divBdr>
                                        <w:top w:val="none" w:sz="0" w:space="0" w:color="auto"/>
                                        <w:left w:val="none" w:sz="0" w:space="0" w:color="auto"/>
                                        <w:bottom w:val="none" w:sz="0" w:space="0" w:color="auto"/>
                                        <w:right w:val="none" w:sz="0" w:space="0" w:color="auto"/>
                                      </w:divBdr>
                                      <w:divsChild>
                                        <w:div w:id="413824915">
                                          <w:marLeft w:val="0"/>
                                          <w:marRight w:val="0"/>
                                          <w:marTop w:val="0"/>
                                          <w:marBottom w:val="240"/>
                                          <w:divBdr>
                                            <w:top w:val="none" w:sz="0" w:space="0" w:color="auto"/>
                                            <w:left w:val="none" w:sz="0" w:space="0" w:color="auto"/>
                                            <w:bottom w:val="none" w:sz="0" w:space="0" w:color="auto"/>
                                            <w:right w:val="none" w:sz="0" w:space="0" w:color="auto"/>
                                          </w:divBdr>
                                        </w:div>
                                        <w:div w:id="2089039779">
                                          <w:marLeft w:val="0"/>
                                          <w:marRight w:val="0"/>
                                          <w:marTop w:val="0"/>
                                          <w:marBottom w:val="240"/>
                                          <w:divBdr>
                                            <w:top w:val="none" w:sz="0" w:space="0" w:color="auto"/>
                                            <w:left w:val="none" w:sz="0" w:space="0" w:color="auto"/>
                                            <w:bottom w:val="none" w:sz="0" w:space="0" w:color="auto"/>
                                            <w:right w:val="none" w:sz="0" w:space="0" w:color="auto"/>
                                          </w:divBdr>
                                        </w:div>
                                        <w:div w:id="2031776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31805375">
                              <w:marLeft w:val="0"/>
                              <w:marRight w:val="0"/>
                              <w:marTop w:val="120"/>
                              <w:marBottom w:val="0"/>
                              <w:divBdr>
                                <w:top w:val="none" w:sz="0" w:space="0" w:color="auto"/>
                                <w:left w:val="none" w:sz="0" w:space="0" w:color="auto"/>
                                <w:bottom w:val="none" w:sz="0" w:space="0" w:color="auto"/>
                                <w:right w:val="none" w:sz="0" w:space="0" w:color="auto"/>
                              </w:divBdr>
                              <w:divsChild>
                                <w:div w:id="397243144">
                                  <w:marLeft w:val="0"/>
                                  <w:marRight w:val="0"/>
                                  <w:marTop w:val="0"/>
                                  <w:marBottom w:val="0"/>
                                  <w:divBdr>
                                    <w:top w:val="single" w:sz="6" w:space="6" w:color="E1E1E1"/>
                                    <w:left w:val="single" w:sz="6" w:space="12" w:color="E1E1E1"/>
                                    <w:bottom w:val="single" w:sz="6" w:space="6" w:color="E1E1E1"/>
                                    <w:right w:val="single" w:sz="6" w:space="12" w:color="E1E1E1"/>
                                  </w:divBdr>
                                </w:div>
                                <w:div w:id="1932200204">
                                  <w:marLeft w:val="0"/>
                                  <w:marRight w:val="0"/>
                                  <w:marTop w:val="0"/>
                                  <w:marBottom w:val="0"/>
                                  <w:divBdr>
                                    <w:top w:val="none" w:sz="0" w:space="0" w:color="auto"/>
                                    <w:left w:val="single" w:sz="6" w:space="12" w:color="E1E1E1"/>
                                    <w:bottom w:val="single" w:sz="6" w:space="12" w:color="E1E1E1"/>
                                    <w:right w:val="single" w:sz="6" w:space="12" w:color="E1E1E1"/>
                                  </w:divBdr>
                                </w:div>
                              </w:divsChild>
                            </w:div>
                          </w:divsChild>
                        </w:div>
                      </w:divsChild>
                    </w:div>
                  </w:divsChild>
                </w:div>
                <w:div w:id="1037656571">
                  <w:marLeft w:val="0"/>
                  <w:marRight w:val="0"/>
                  <w:marTop w:val="0"/>
                  <w:marBottom w:val="0"/>
                  <w:divBdr>
                    <w:top w:val="none" w:sz="0" w:space="0" w:color="auto"/>
                    <w:left w:val="none" w:sz="0" w:space="0" w:color="auto"/>
                    <w:bottom w:val="none" w:sz="0" w:space="0" w:color="auto"/>
                    <w:right w:val="none" w:sz="0" w:space="0" w:color="auto"/>
                  </w:divBdr>
                </w:div>
              </w:divsChild>
            </w:div>
            <w:div w:id="852114701">
              <w:marLeft w:val="0"/>
              <w:marRight w:val="0"/>
              <w:marTop w:val="240"/>
              <w:marBottom w:val="0"/>
              <w:divBdr>
                <w:top w:val="none" w:sz="0" w:space="0" w:color="auto"/>
                <w:left w:val="none" w:sz="0" w:space="0" w:color="auto"/>
                <w:bottom w:val="none" w:sz="0" w:space="0" w:color="auto"/>
                <w:right w:val="none" w:sz="0" w:space="0" w:color="auto"/>
              </w:divBdr>
              <w:divsChild>
                <w:div w:id="2130397357">
                  <w:marLeft w:val="0"/>
                  <w:marRight w:val="0"/>
                  <w:marTop w:val="0"/>
                  <w:marBottom w:val="0"/>
                  <w:divBdr>
                    <w:top w:val="none" w:sz="0" w:space="0" w:color="auto"/>
                    <w:left w:val="none" w:sz="0" w:space="0" w:color="auto"/>
                    <w:bottom w:val="none" w:sz="0" w:space="0" w:color="auto"/>
                    <w:right w:val="none" w:sz="0" w:space="0" w:color="auto"/>
                  </w:divBdr>
                  <w:divsChild>
                    <w:div w:id="812716400">
                      <w:marLeft w:val="0"/>
                      <w:marRight w:val="0"/>
                      <w:marTop w:val="0"/>
                      <w:marBottom w:val="0"/>
                      <w:divBdr>
                        <w:top w:val="none" w:sz="0" w:space="0" w:color="auto"/>
                        <w:left w:val="none" w:sz="0" w:space="0" w:color="auto"/>
                        <w:bottom w:val="none" w:sz="0" w:space="0" w:color="auto"/>
                        <w:right w:val="none" w:sz="0" w:space="0" w:color="auto"/>
                      </w:divBdr>
                      <w:divsChild>
                        <w:div w:id="267936462">
                          <w:marLeft w:val="0"/>
                          <w:marRight w:val="0"/>
                          <w:marTop w:val="0"/>
                          <w:marBottom w:val="0"/>
                          <w:divBdr>
                            <w:top w:val="none" w:sz="0" w:space="0" w:color="auto"/>
                            <w:left w:val="none" w:sz="0" w:space="0" w:color="auto"/>
                            <w:bottom w:val="none" w:sz="0" w:space="0" w:color="auto"/>
                            <w:right w:val="none" w:sz="0" w:space="0" w:color="auto"/>
                          </w:divBdr>
                          <w:divsChild>
                            <w:div w:id="605238666">
                              <w:marLeft w:val="0"/>
                              <w:marRight w:val="0"/>
                              <w:marTop w:val="0"/>
                              <w:marBottom w:val="0"/>
                              <w:divBdr>
                                <w:top w:val="none" w:sz="0" w:space="0" w:color="auto"/>
                                <w:left w:val="none" w:sz="0" w:space="0" w:color="auto"/>
                                <w:bottom w:val="none" w:sz="0" w:space="0" w:color="auto"/>
                                <w:right w:val="none" w:sz="0" w:space="0" w:color="auto"/>
                              </w:divBdr>
                              <w:divsChild>
                                <w:div w:id="1866093908">
                                  <w:marLeft w:val="0"/>
                                  <w:marRight w:val="0"/>
                                  <w:marTop w:val="0"/>
                                  <w:marBottom w:val="0"/>
                                  <w:divBdr>
                                    <w:top w:val="none" w:sz="0" w:space="0" w:color="auto"/>
                                    <w:left w:val="none" w:sz="0" w:space="0" w:color="auto"/>
                                    <w:bottom w:val="none" w:sz="0" w:space="0" w:color="auto"/>
                                    <w:right w:val="none" w:sz="0" w:space="0" w:color="auto"/>
                                  </w:divBdr>
                                  <w:divsChild>
                                    <w:div w:id="840661237">
                                      <w:marLeft w:val="0"/>
                                      <w:marRight w:val="0"/>
                                      <w:marTop w:val="0"/>
                                      <w:marBottom w:val="0"/>
                                      <w:divBdr>
                                        <w:top w:val="none" w:sz="0" w:space="0" w:color="auto"/>
                                        <w:left w:val="none" w:sz="0" w:space="0" w:color="auto"/>
                                        <w:bottom w:val="none" w:sz="0" w:space="0" w:color="auto"/>
                                        <w:right w:val="none" w:sz="0" w:space="0" w:color="auto"/>
                                      </w:divBdr>
                                      <w:divsChild>
                                        <w:div w:id="834343624">
                                          <w:marLeft w:val="0"/>
                                          <w:marRight w:val="0"/>
                                          <w:marTop w:val="0"/>
                                          <w:marBottom w:val="0"/>
                                          <w:divBdr>
                                            <w:top w:val="none" w:sz="0" w:space="0" w:color="auto"/>
                                            <w:left w:val="none" w:sz="0" w:space="0" w:color="auto"/>
                                            <w:bottom w:val="none" w:sz="0" w:space="0" w:color="auto"/>
                                            <w:right w:val="none" w:sz="0" w:space="0" w:color="auto"/>
                                          </w:divBdr>
                                          <w:divsChild>
                                            <w:div w:id="1668286776">
                                              <w:marLeft w:val="0"/>
                                              <w:marRight w:val="0"/>
                                              <w:marTop w:val="0"/>
                                              <w:marBottom w:val="0"/>
                                              <w:divBdr>
                                                <w:top w:val="none" w:sz="0" w:space="0" w:color="auto"/>
                                                <w:left w:val="none" w:sz="0" w:space="0" w:color="auto"/>
                                                <w:bottom w:val="none" w:sz="0" w:space="0" w:color="auto"/>
                                                <w:right w:val="none" w:sz="0" w:space="0" w:color="auto"/>
                                              </w:divBdr>
                                            </w:div>
                                          </w:divsChild>
                                        </w:div>
                                        <w:div w:id="50674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389225">
                  <w:marLeft w:val="0"/>
                  <w:marRight w:val="0"/>
                  <w:marTop w:val="0"/>
                  <w:marBottom w:val="0"/>
                  <w:divBdr>
                    <w:top w:val="none" w:sz="0" w:space="0" w:color="auto"/>
                    <w:left w:val="none" w:sz="0" w:space="0" w:color="auto"/>
                    <w:bottom w:val="none" w:sz="0" w:space="0" w:color="auto"/>
                    <w:right w:val="none" w:sz="0" w:space="0" w:color="auto"/>
                  </w:divBdr>
                  <w:divsChild>
                    <w:div w:id="511645856">
                      <w:marLeft w:val="0"/>
                      <w:marRight w:val="0"/>
                      <w:marTop w:val="0"/>
                      <w:marBottom w:val="0"/>
                      <w:divBdr>
                        <w:top w:val="none" w:sz="0" w:space="0" w:color="auto"/>
                        <w:left w:val="none" w:sz="0" w:space="0" w:color="auto"/>
                        <w:bottom w:val="none" w:sz="0" w:space="0" w:color="auto"/>
                        <w:right w:val="none" w:sz="0" w:space="0" w:color="auto"/>
                      </w:divBdr>
                      <w:divsChild>
                        <w:div w:id="1053504541">
                          <w:marLeft w:val="0"/>
                          <w:marRight w:val="0"/>
                          <w:marTop w:val="0"/>
                          <w:marBottom w:val="0"/>
                          <w:divBdr>
                            <w:top w:val="none" w:sz="0" w:space="0" w:color="auto"/>
                            <w:left w:val="none" w:sz="0" w:space="0" w:color="auto"/>
                            <w:bottom w:val="none" w:sz="0" w:space="0" w:color="auto"/>
                            <w:right w:val="none" w:sz="0" w:space="0" w:color="auto"/>
                          </w:divBdr>
                        </w:div>
                        <w:div w:id="1549105387">
                          <w:marLeft w:val="0"/>
                          <w:marRight w:val="0"/>
                          <w:marTop w:val="0"/>
                          <w:marBottom w:val="0"/>
                          <w:divBdr>
                            <w:top w:val="none" w:sz="0" w:space="0" w:color="auto"/>
                            <w:left w:val="none" w:sz="0" w:space="0" w:color="auto"/>
                            <w:bottom w:val="none" w:sz="0" w:space="0" w:color="auto"/>
                            <w:right w:val="none" w:sz="0" w:space="0" w:color="auto"/>
                          </w:divBdr>
                        </w:div>
                        <w:div w:id="203931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483239">
                  <w:marLeft w:val="0"/>
                  <w:marRight w:val="0"/>
                  <w:marTop w:val="0"/>
                  <w:marBottom w:val="0"/>
                  <w:divBdr>
                    <w:top w:val="none" w:sz="0" w:space="0" w:color="auto"/>
                    <w:left w:val="none" w:sz="0" w:space="0" w:color="auto"/>
                    <w:bottom w:val="none" w:sz="0" w:space="0" w:color="auto"/>
                    <w:right w:val="none" w:sz="0" w:space="0" w:color="auto"/>
                  </w:divBdr>
                </w:div>
              </w:divsChild>
            </w:div>
            <w:div w:id="1704213208">
              <w:marLeft w:val="0"/>
              <w:marRight w:val="0"/>
              <w:marTop w:val="240"/>
              <w:marBottom w:val="0"/>
              <w:divBdr>
                <w:top w:val="none" w:sz="0" w:space="0" w:color="auto"/>
                <w:left w:val="none" w:sz="0" w:space="0" w:color="auto"/>
                <w:bottom w:val="none" w:sz="0" w:space="0" w:color="auto"/>
                <w:right w:val="none" w:sz="0" w:space="0" w:color="auto"/>
              </w:divBdr>
              <w:divsChild>
                <w:div w:id="932275234">
                  <w:marLeft w:val="0"/>
                  <w:marRight w:val="0"/>
                  <w:marTop w:val="0"/>
                  <w:marBottom w:val="0"/>
                  <w:divBdr>
                    <w:top w:val="none" w:sz="0" w:space="0" w:color="auto"/>
                    <w:left w:val="none" w:sz="0" w:space="0" w:color="auto"/>
                    <w:bottom w:val="none" w:sz="0" w:space="0" w:color="auto"/>
                    <w:right w:val="none" w:sz="0" w:space="0" w:color="auto"/>
                  </w:divBdr>
                  <w:divsChild>
                    <w:div w:id="941571468">
                      <w:marLeft w:val="0"/>
                      <w:marRight w:val="0"/>
                      <w:marTop w:val="0"/>
                      <w:marBottom w:val="0"/>
                      <w:divBdr>
                        <w:top w:val="none" w:sz="0" w:space="0" w:color="auto"/>
                        <w:left w:val="none" w:sz="0" w:space="0" w:color="auto"/>
                        <w:bottom w:val="none" w:sz="0" w:space="0" w:color="auto"/>
                        <w:right w:val="none" w:sz="0" w:space="0" w:color="auto"/>
                      </w:divBdr>
                      <w:divsChild>
                        <w:div w:id="682174358">
                          <w:marLeft w:val="0"/>
                          <w:marRight w:val="0"/>
                          <w:marTop w:val="0"/>
                          <w:marBottom w:val="0"/>
                          <w:divBdr>
                            <w:top w:val="none" w:sz="0" w:space="0" w:color="auto"/>
                            <w:left w:val="none" w:sz="0" w:space="0" w:color="auto"/>
                            <w:bottom w:val="none" w:sz="0" w:space="0" w:color="auto"/>
                            <w:right w:val="none" w:sz="0" w:space="0" w:color="auto"/>
                          </w:divBdr>
                          <w:divsChild>
                            <w:div w:id="370231185">
                              <w:marLeft w:val="0"/>
                              <w:marRight w:val="0"/>
                              <w:marTop w:val="0"/>
                              <w:marBottom w:val="0"/>
                              <w:divBdr>
                                <w:top w:val="none" w:sz="0" w:space="0" w:color="auto"/>
                                <w:left w:val="none" w:sz="0" w:space="0" w:color="auto"/>
                                <w:bottom w:val="none" w:sz="0" w:space="0" w:color="auto"/>
                                <w:right w:val="none" w:sz="0" w:space="0" w:color="auto"/>
                              </w:divBdr>
                              <w:divsChild>
                                <w:div w:id="273364479">
                                  <w:marLeft w:val="0"/>
                                  <w:marRight w:val="0"/>
                                  <w:marTop w:val="0"/>
                                  <w:marBottom w:val="0"/>
                                  <w:divBdr>
                                    <w:top w:val="none" w:sz="0" w:space="0" w:color="auto"/>
                                    <w:left w:val="none" w:sz="0" w:space="0" w:color="auto"/>
                                    <w:bottom w:val="none" w:sz="0" w:space="0" w:color="auto"/>
                                    <w:right w:val="none" w:sz="0" w:space="0" w:color="auto"/>
                                  </w:divBdr>
                                  <w:divsChild>
                                    <w:div w:id="988050447">
                                      <w:marLeft w:val="0"/>
                                      <w:marRight w:val="0"/>
                                      <w:marTop w:val="0"/>
                                      <w:marBottom w:val="0"/>
                                      <w:divBdr>
                                        <w:top w:val="none" w:sz="0" w:space="0" w:color="auto"/>
                                        <w:left w:val="none" w:sz="0" w:space="0" w:color="auto"/>
                                        <w:bottom w:val="none" w:sz="0" w:space="0" w:color="auto"/>
                                        <w:right w:val="none" w:sz="0" w:space="0" w:color="auto"/>
                                      </w:divBdr>
                                      <w:divsChild>
                                        <w:div w:id="1929078684">
                                          <w:marLeft w:val="0"/>
                                          <w:marRight w:val="0"/>
                                          <w:marTop w:val="0"/>
                                          <w:marBottom w:val="0"/>
                                          <w:divBdr>
                                            <w:top w:val="none" w:sz="0" w:space="0" w:color="auto"/>
                                            <w:left w:val="none" w:sz="0" w:space="0" w:color="auto"/>
                                            <w:bottom w:val="none" w:sz="0" w:space="0" w:color="auto"/>
                                            <w:right w:val="none" w:sz="0" w:space="0" w:color="auto"/>
                                          </w:divBdr>
                                          <w:divsChild>
                                            <w:div w:id="1002271351">
                                              <w:marLeft w:val="0"/>
                                              <w:marRight w:val="0"/>
                                              <w:marTop w:val="0"/>
                                              <w:marBottom w:val="0"/>
                                              <w:divBdr>
                                                <w:top w:val="none" w:sz="0" w:space="0" w:color="auto"/>
                                                <w:left w:val="none" w:sz="0" w:space="0" w:color="auto"/>
                                                <w:bottom w:val="none" w:sz="0" w:space="0" w:color="auto"/>
                                                <w:right w:val="none" w:sz="0" w:space="0" w:color="auto"/>
                                              </w:divBdr>
                                            </w:div>
                                          </w:divsChild>
                                        </w:div>
                                        <w:div w:id="206027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520494">
                  <w:marLeft w:val="0"/>
                  <w:marRight w:val="0"/>
                  <w:marTop w:val="0"/>
                  <w:marBottom w:val="0"/>
                  <w:divBdr>
                    <w:top w:val="none" w:sz="0" w:space="0" w:color="auto"/>
                    <w:left w:val="none" w:sz="0" w:space="0" w:color="auto"/>
                    <w:bottom w:val="none" w:sz="0" w:space="0" w:color="auto"/>
                    <w:right w:val="none" w:sz="0" w:space="0" w:color="auto"/>
                  </w:divBdr>
                  <w:divsChild>
                    <w:div w:id="1876497633">
                      <w:marLeft w:val="0"/>
                      <w:marRight w:val="0"/>
                      <w:marTop w:val="0"/>
                      <w:marBottom w:val="0"/>
                      <w:divBdr>
                        <w:top w:val="none" w:sz="0" w:space="0" w:color="auto"/>
                        <w:left w:val="none" w:sz="0" w:space="0" w:color="auto"/>
                        <w:bottom w:val="none" w:sz="0" w:space="0" w:color="auto"/>
                        <w:right w:val="none" w:sz="0" w:space="0" w:color="auto"/>
                      </w:divBdr>
                      <w:divsChild>
                        <w:div w:id="115177059">
                          <w:marLeft w:val="0"/>
                          <w:marRight w:val="0"/>
                          <w:marTop w:val="0"/>
                          <w:marBottom w:val="0"/>
                          <w:divBdr>
                            <w:top w:val="none" w:sz="0" w:space="0" w:color="auto"/>
                            <w:left w:val="none" w:sz="0" w:space="0" w:color="auto"/>
                            <w:bottom w:val="none" w:sz="0" w:space="0" w:color="auto"/>
                            <w:right w:val="none" w:sz="0" w:space="0" w:color="auto"/>
                          </w:divBdr>
                        </w:div>
                        <w:div w:id="1485273897">
                          <w:marLeft w:val="0"/>
                          <w:marRight w:val="0"/>
                          <w:marTop w:val="0"/>
                          <w:marBottom w:val="0"/>
                          <w:divBdr>
                            <w:top w:val="none" w:sz="0" w:space="0" w:color="auto"/>
                            <w:left w:val="none" w:sz="0" w:space="0" w:color="auto"/>
                            <w:bottom w:val="none" w:sz="0" w:space="0" w:color="auto"/>
                            <w:right w:val="none" w:sz="0" w:space="0" w:color="auto"/>
                          </w:divBdr>
                        </w:div>
                        <w:div w:id="13966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95808">
                  <w:marLeft w:val="0"/>
                  <w:marRight w:val="0"/>
                  <w:marTop w:val="0"/>
                  <w:marBottom w:val="0"/>
                  <w:divBdr>
                    <w:top w:val="none" w:sz="0" w:space="0" w:color="auto"/>
                    <w:left w:val="none" w:sz="0" w:space="0" w:color="auto"/>
                    <w:bottom w:val="none" w:sz="0" w:space="0" w:color="auto"/>
                    <w:right w:val="none" w:sz="0" w:space="0" w:color="auto"/>
                  </w:divBdr>
                </w:div>
              </w:divsChild>
            </w:div>
            <w:div w:id="1023751529">
              <w:marLeft w:val="0"/>
              <w:marRight w:val="0"/>
              <w:marTop w:val="240"/>
              <w:marBottom w:val="0"/>
              <w:divBdr>
                <w:top w:val="none" w:sz="0" w:space="0" w:color="auto"/>
                <w:left w:val="none" w:sz="0" w:space="0" w:color="auto"/>
                <w:bottom w:val="none" w:sz="0" w:space="0" w:color="auto"/>
                <w:right w:val="none" w:sz="0" w:space="0" w:color="auto"/>
              </w:divBdr>
              <w:divsChild>
                <w:div w:id="1687171905">
                  <w:marLeft w:val="0"/>
                  <w:marRight w:val="0"/>
                  <w:marTop w:val="0"/>
                  <w:marBottom w:val="0"/>
                  <w:divBdr>
                    <w:top w:val="none" w:sz="0" w:space="0" w:color="auto"/>
                    <w:left w:val="none" w:sz="0" w:space="0" w:color="auto"/>
                    <w:bottom w:val="none" w:sz="0" w:space="0" w:color="auto"/>
                    <w:right w:val="none" w:sz="0" w:space="0" w:color="auto"/>
                  </w:divBdr>
                  <w:divsChild>
                    <w:div w:id="2106293850">
                      <w:marLeft w:val="0"/>
                      <w:marRight w:val="0"/>
                      <w:marTop w:val="0"/>
                      <w:marBottom w:val="0"/>
                      <w:divBdr>
                        <w:top w:val="none" w:sz="0" w:space="0" w:color="auto"/>
                        <w:left w:val="none" w:sz="0" w:space="0" w:color="auto"/>
                        <w:bottom w:val="none" w:sz="0" w:space="0" w:color="auto"/>
                        <w:right w:val="none" w:sz="0" w:space="0" w:color="auto"/>
                      </w:divBdr>
                      <w:divsChild>
                        <w:div w:id="677928236">
                          <w:marLeft w:val="0"/>
                          <w:marRight w:val="0"/>
                          <w:marTop w:val="0"/>
                          <w:marBottom w:val="0"/>
                          <w:divBdr>
                            <w:top w:val="none" w:sz="0" w:space="0" w:color="auto"/>
                            <w:left w:val="none" w:sz="0" w:space="0" w:color="auto"/>
                            <w:bottom w:val="none" w:sz="0" w:space="0" w:color="auto"/>
                            <w:right w:val="none" w:sz="0" w:space="0" w:color="auto"/>
                          </w:divBdr>
                          <w:divsChild>
                            <w:div w:id="2072921537">
                              <w:marLeft w:val="0"/>
                              <w:marRight w:val="0"/>
                              <w:marTop w:val="0"/>
                              <w:marBottom w:val="0"/>
                              <w:divBdr>
                                <w:top w:val="none" w:sz="0" w:space="0" w:color="auto"/>
                                <w:left w:val="none" w:sz="0" w:space="0" w:color="auto"/>
                                <w:bottom w:val="none" w:sz="0" w:space="0" w:color="auto"/>
                                <w:right w:val="none" w:sz="0" w:space="0" w:color="auto"/>
                              </w:divBdr>
                              <w:divsChild>
                                <w:div w:id="562954623">
                                  <w:marLeft w:val="0"/>
                                  <w:marRight w:val="0"/>
                                  <w:marTop w:val="0"/>
                                  <w:marBottom w:val="0"/>
                                  <w:divBdr>
                                    <w:top w:val="none" w:sz="0" w:space="0" w:color="auto"/>
                                    <w:left w:val="none" w:sz="0" w:space="0" w:color="auto"/>
                                    <w:bottom w:val="none" w:sz="0" w:space="0" w:color="auto"/>
                                    <w:right w:val="none" w:sz="0" w:space="0" w:color="auto"/>
                                  </w:divBdr>
                                  <w:divsChild>
                                    <w:div w:id="279380469">
                                      <w:marLeft w:val="0"/>
                                      <w:marRight w:val="0"/>
                                      <w:marTop w:val="0"/>
                                      <w:marBottom w:val="0"/>
                                      <w:divBdr>
                                        <w:top w:val="none" w:sz="0" w:space="0" w:color="auto"/>
                                        <w:left w:val="none" w:sz="0" w:space="0" w:color="auto"/>
                                        <w:bottom w:val="none" w:sz="0" w:space="0" w:color="auto"/>
                                        <w:right w:val="none" w:sz="0" w:space="0" w:color="auto"/>
                                      </w:divBdr>
                                      <w:divsChild>
                                        <w:div w:id="2065638584">
                                          <w:marLeft w:val="0"/>
                                          <w:marRight w:val="0"/>
                                          <w:marTop w:val="0"/>
                                          <w:marBottom w:val="0"/>
                                          <w:divBdr>
                                            <w:top w:val="none" w:sz="0" w:space="0" w:color="auto"/>
                                            <w:left w:val="none" w:sz="0" w:space="0" w:color="auto"/>
                                            <w:bottom w:val="none" w:sz="0" w:space="0" w:color="auto"/>
                                            <w:right w:val="none" w:sz="0" w:space="0" w:color="auto"/>
                                          </w:divBdr>
                                          <w:divsChild>
                                            <w:div w:id="189417500">
                                              <w:marLeft w:val="0"/>
                                              <w:marRight w:val="0"/>
                                              <w:marTop w:val="0"/>
                                              <w:marBottom w:val="0"/>
                                              <w:divBdr>
                                                <w:top w:val="none" w:sz="0" w:space="0" w:color="auto"/>
                                                <w:left w:val="none" w:sz="0" w:space="0" w:color="auto"/>
                                                <w:bottom w:val="none" w:sz="0" w:space="0" w:color="auto"/>
                                                <w:right w:val="none" w:sz="0" w:space="0" w:color="auto"/>
                                              </w:divBdr>
                                            </w:div>
                                          </w:divsChild>
                                        </w:div>
                                        <w:div w:id="75617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880780">
                  <w:marLeft w:val="0"/>
                  <w:marRight w:val="0"/>
                  <w:marTop w:val="0"/>
                  <w:marBottom w:val="0"/>
                  <w:divBdr>
                    <w:top w:val="none" w:sz="0" w:space="0" w:color="auto"/>
                    <w:left w:val="none" w:sz="0" w:space="0" w:color="auto"/>
                    <w:bottom w:val="none" w:sz="0" w:space="0" w:color="auto"/>
                    <w:right w:val="none" w:sz="0" w:space="0" w:color="auto"/>
                  </w:divBdr>
                  <w:divsChild>
                    <w:div w:id="1855266394">
                      <w:marLeft w:val="0"/>
                      <w:marRight w:val="0"/>
                      <w:marTop w:val="0"/>
                      <w:marBottom w:val="0"/>
                      <w:divBdr>
                        <w:top w:val="none" w:sz="0" w:space="0" w:color="auto"/>
                        <w:left w:val="none" w:sz="0" w:space="0" w:color="auto"/>
                        <w:bottom w:val="none" w:sz="0" w:space="0" w:color="auto"/>
                        <w:right w:val="none" w:sz="0" w:space="0" w:color="auto"/>
                      </w:divBdr>
                      <w:divsChild>
                        <w:div w:id="1506282544">
                          <w:marLeft w:val="0"/>
                          <w:marRight w:val="0"/>
                          <w:marTop w:val="0"/>
                          <w:marBottom w:val="0"/>
                          <w:divBdr>
                            <w:top w:val="none" w:sz="0" w:space="0" w:color="auto"/>
                            <w:left w:val="none" w:sz="0" w:space="0" w:color="auto"/>
                            <w:bottom w:val="none" w:sz="0" w:space="0" w:color="auto"/>
                            <w:right w:val="none" w:sz="0" w:space="0" w:color="auto"/>
                          </w:divBdr>
                        </w:div>
                        <w:div w:id="512300560">
                          <w:marLeft w:val="0"/>
                          <w:marRight w:val="0"/>
                          <w:marTop w:val="0"/>
                          <w:marBottom w:val="0"/>
                          <w:divBdr>
                            <w:top w:val="none" w:sz="0" w:space="0" w:color="auto"/>
                            <w:left w:val="none" w:sz="0" w:space="0" w:color="auto"/>
                            <w:bottom w:val="none" w:sz="0" w:space="0" w:color="auto"/>
                            <w:right w:val="none" w:sz="0" w:space="0" w:color="auto"/>
                          </w:divBdr>
                        </w:div>
                        <w:div w:id="211428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xabim.com/discussions/profile/1220-vincent-de-kok" TargetMode="External"/><Relationship Id="rId13" Type="http://schemas.openxmlformats.org/officeDocument/2006/relationships/hyperlink" Target="https://www.hexabim.com/discussions/profile/7237-clarisse-krause" TargetMode="External"/><Relationship Id="rId18"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hyperlink" Target="https://www.hexabim.com/discussions/profile/1212-frederic-deschamp" TargetMode="Externa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hexabim.com/discussions/profile/1220-vincent-de-kok"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hexabim.com/discussions/profile/7237-clarisse-kraus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xabim.com/discussions/profile/1212-frederic-deschamp" TargetMode="External"/><Relationship Id="rId14" Type="http://schemas.openxmlformats.org/officeDocument/2006/relationships/hyperlink" Target="https://www.hexabim.com/discussions/profile/1212-frederic-descham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917</Words>
  <Characters>5044</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2018-11-16T11:53:00Z</cp:lastPrinted>
  <dcterms:created xsi:type="dcterms:W3CDTF">2018-11-16T11:54:00Z</dcterms:created>
  <dcterms:modified xsi:type="dcterms:W3CDTF">2018-11-16T12:00:00Z</dcterms:modified>
</cp:coreProperties>
</file>